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6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  <w:bookmarkStart w:id="0" w:name="_Toc172001796"/>
      <w:bookmarkStart w:id="1" w:name="_Toc172002136"/>
      <w:bookmarkStart w:id="2" w:name="_Toc172002197"/>
      <w:bookmarkStart w:id="3" w:name="_Toc172002731"/>
      <w:bookmarkStart w:id="4" w:name="_Toc401920233"/>
      <w:r w:rsidRPr="00071796"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02D0CA" wp14:editId="2C10B9A3">
            <wp:simplePos x="0" y="0"/>
            <wp:positionH relativeFrom="margin">
              <wp:align>center</wp:align>
            </wp:positionH>
            <wp:positionV relativeFrom="topMargin">
              <wp:posOffset>543464</wp:posOffset>
            </wp:positionV>
            <wp:extent cx="1354348" cy="845389"/>
            <wp:effectExtent l="0" t="0" r="0" b="0"/>
            <wp:wrapSquare wrapText="bothSides"/>
            <wp:docPr id="19" name="Obrázo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796" w:rsidRPr="00071796" w:rsidRDefault="00071796" w:rsidP="00071796"/>
    <w:p w:rsidR="00071796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</w:p>
    <w:p w:rsidR="00071796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</w:p>
    <w:p w:rsidR="00071796" w:rsidRDefault="00071796" w:rsidP="00071796">
      <w:pPr>
        <w:pStyle w:val="Nadpis1"/>
        <w:tabs>
          <w:tab w:val="left" w:pos="1260"/>
          <w:tab w:val="left" w:pos="5245"/>
        </w:tabs>
        <w:spacing w:before="0" w:after="0"/>
        <w:jc w:val="both"/>
        <w:rPr>
          <w:b w:val="0"/>
          <w:sz w:val="20"/>
          <w:szCs w:val="20"/>
        </w:rPr>
      </w:pPr>
    </w:p>
    <w:p w:rsidR="00071796" w:rsidRPr="00071796" w:rsidRDefault="00071796" w:rsidP="0028696C">
      <w:pPr>
        <w:pStyle w:val="Nadpis1"/>
        <w:tabs>
          <w:tab w:val="left" w:pos="1260"/>
          <w:tab w:val="left" w:pos="5812"/>
        </w:tabs>
        <w:spacing w:before="0" w:after="0"/>
        <w:jc w:val="both"/>
        <w:rPr>
          <w:b w:val="0"/>
          <w:sz w:val="20"/>
          <w:szCs w:val="20"/>
        </w:rPr>
      </w:pPr>
      <w:r w:rsidRPr="00071796">
        <w:rPr>
          <w:b w:val="0"/>
          <w:sz w:val="20"/>
          <w:szCs w:val="20"/>
        </w:rPr>
        <w:t>Železničná spoločnosť Slovensko, a.s.</w:t>
      </w:r>
      <w:r w:rsidRPr="00071796">
        <w:rPr>
          <w:b w:val="0"/>
          <w:sz w:val="20"/>
          <w:szCs w:val="20"/>
        </w:rPr>
        <w:tab/>
        <w:t xml:space="preserve">Železničná spoločnosť Slovensko, </w:t>
      </w:r>
      <w:r w:rsidR="002A6506">
        <w:rPr>
          <w:b w:val="0"/>
          <w:sz w:val="20"/>
          <w:szCs w:val="20"/>
        </w:rPr>
        <w:t>a</w:t>
      </w:r>
      <w:r w:rsidRPr="00071796">
        <w:rPr>
          <w:b w:val="0"/>
          <w:sz w:val="20"/>
          <w:szCs w:val="20"/>
        </w:rPr>
        <w:t>.s.</w:t>
      </w:r>
    </w:p>
    <w:p w:rsidR="00071796" w:rsidRPr="00071796" w:rsidRDefault="00071796" w:rsidP="0028696C">
      <w:pPr>
        <w:tabs>
          <w:tab w:val="left" w:pos="5812"/>
        </w:tabs>
        <w:rPr>
          <w:rFonts w:ascii="Arial" w:hAnsi="Arial" w:cs="Arial"/>
        </w:rPr>
      </w:pPr>
      <w:r w:rsidRPr="00071796">
        <w:rPr>
          <w:rFonts w:ascii="Arial" w:hAnsi="Arial" w:cs="Arial"/>
        </w:rPr>
        <w:t>odbor riadenia ľudských zdrojov</w:t>
      </w:r>
      <w:r w:rsidRPr="00071796">
        <w:rPr>
          <w:rFonts w:ascii="Arial" w:hAnsi="Arial" w:cs="Arial"/>
        </w:rPr>
        <w:tab/>
      </w:r>
      <w:r w:rsidR="003D22F5">
        <w:rPr>
          <w:rFonts w:ascii="Arial" w:hAnsi="Arial" w:cs="Arial"/>
        </w:rPr>
        <w:t xml:space="preserve">UO, </w:t>
      </w:r>
      <w:r w:rsidRPr="00071796">
        <w:rPr>
          <w:rFonts w:ascii="Arial" w:hAnsi="Arial" w:cs="Arial"/>
        </w:rPr>
        <w:t xml:space="preserve">UP, UU, </w:t>
      </w:r>
      <w:r w:rsidR="003D22F5">
        <w:rPr>
          <w:rFonts w:ascii="Arial" w:hAnsi="Arial" w:cs="Arial"/>
        </w:rPr>
        <w:t xml:space="preserve">SeSZ, </w:t>
      </w:r>
      <w:r w:rsidRPr="00071796">
        <w:rPr>
          <w:rFonts w:ascii="Arial" w:hAnsi="Arial" w:cs="Arial"/>
        </w:rPr>
        <w:t>SeRP, SeUO, SeTT</w:t>
      </w:r>
    </w:p>
    <w:p w:rsidR="00071796" w:rsidRPr="00071796" w:rsidRDefault="00071796" w:rsidP="0028696C">
      <w:pPr>
        <w:tabs>
          <w:tab w:val="left" w:pos="5812"/>
        </w:tabs>
        <w:rPr>
          <w:rFonts w:ascii="Arial" w:hAnsi="Arial" w:cs="Arial"/>
        </w:rPr>
      </w:pPr>
      <w:r w:rsidRPr="00071796">
        <w:rPr>
          <w:rFonts w:ascii="Arial" w:hAnsi="Arial" w:cs="Arial"/>
        </w:rPr>
        <w:tab/>
        <w:t>Na vedomie: odborové orgány</w:t>
      </w:r>
    </w:p>
    <w:p w:rsidR="00071796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</w:p>
    <w:p w:rsidR="00071796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</w:p>
    <w:p w:rsidR="0028696C" w:rsidRPr="0028696C" w:rsidRDefault="0028696C" w:rsidP="0028696C">
      <w:pPr>
        <w:tabs>
          <w:tab w:val="left" w:pos="2552"/>
          <w:tab w:val="left" w:pos="5245"/>
          <w:tab w:val="right" w:pos="9356"/>
        </w:tabs>
        <w:rPr>
          <w:rFonts w:ascii="Arial" w:hAnsi="Arial" w:cs="Arial"/>
        </w:rPr>
      </w:pPr>
      <w:r w:rsidRPr="0028696C">
        <w:rPr>
          <w:rFonts w:ascii="Arial" w:hAnsi="Arial" w:cs="Arial"/>
        </w:rPr>
        <w:t>Váš list/zo dňa</w:t>
      </w:r>
      <w:r w:rsidRPr="0028696C">
        <w:rPr>
          <w:rFonts w:ascii="Arial" w:hAnsi="Arial" w:cs="Arial"/>
        </w:rPr>
        <w:tab/>
        <w:t>Naše číslo</w:t>
      </w:r>
      <w:r w:rsidRPr="0028696C">
        <w:rPr>
          <w:rFonts w:ascii="Arial" w:hAnsi="Arial" w:cs="Arial"/>
        </w:rPr>
        <w:tab/>
        <w:t>Vybavuje/linka</w:t>
      </w:r>
      <w:r w:rsidRPr="0028696C">
        <w:rPr>
          <w:rFonts w:ascii="Arial" w:hAnsi="Arial" w:cs="Arial"/>
        </w:rPr>
        <w:tab/>
        <w:t>Bratislava</w:t>
      </w:r>
    </w:p>
    <w:p w:rsidR="0028696C" w:rsidRPr="0028696C" w:rsidRDefault="0028696C" w:rsidP="0028696C">
      <w:pPr>
        <w:tabs>
          <w:tab w:val="left" w:pos="2552"/>
          <w:tab w:val="left" w:pos="5245"/>
          <w:tab w:val="right" w:pos="9356"/>
        </w:tabs>
        <w:rPr>
          <w:rFonts w:ascii="Arial" w:hAnsi="Arial" w:cs="Arial"/>
        </w:rPr>
      </w:pPr>
      <w:r w:rsidRPr="0028696C">
        <w:rPr>
          <w:rFonts w:ascii="Arial" w:hAnsi="Arial" w:cs="Arial"/>
        </w:rPr>
        <w:t>dátum</w:t>
      </w:r>
      <w:r w:rsidRPr="0028696C">
        <w:rPr>
          <w:rFonts w:ascii="Arial" w:hAnsi="Arial" w:cs="Arial"/>
        </w:rPr>
        <w:tab/>
      </w:r>
      <w:r w:rsidR="00D355B7">
        <w:rPr>
          <w:rFonts w:ascii="Arial" w:hAnsi="Arial" w:cs="Arial"/>
        </w:rPr>
        <w:t>1109</w:t>
      </w:r>
      <w:r w:rsidRPr="0028696C">
        <w:rPr>
          <w:rFonts w:ascii="Arial" w:hAnsi="Arial" w:cs="Arial"/>
        </w:rPr>
        <w:t>/201</w:t>
      </w:r>
      <w:r w:rsidR="00CC1C1C">
        <w:rPr>
          <w:rFonts w:ascii="Arial" w:hAnsi="Arial" w:cs="Arial"/>
        </w:rPr>
        <w:t>8</w:t>
      </w:r>
      <w:r w:rsidRPr="0028696C">
        <w:rPr>
          <w:rFonts w:ascii="Arial" w:hAnsi="Arial" w:cs="Arial"/>
        </w:rPr>
        <w:t>-ORLZ</w:t>
      </w:r>
      <w:r w:rsidRPr="0028696C">
        <w:rPr>
          <w:rFonts w:ascii="Arial" w:hAnsi="Arial" w:cs="Arial"/>
        </w:rPr>
        <w:tab/>
      </w:r>
      <w:r w:rsidR="00122C7D" w:rsidRPr="00A951EA">
        <w:rPr>
          <w:rFonts w:ascii="Arial" w:hAnsi="Arial" w:cs="Arial"/>
        </w:rPr>
        <w:t>Jankovičová / 920-3045</w:t>
      </w:r>
      <w:r w:rsidR="00122C7D">
        <w:rPr>
          <w:rFonts w:ascii="Arial" w:hAnsi="Arial" w:cs="Arial"/>
        </w:rPr>
        <w:t xml:space="preserve"> </w:t>
      </w:r>
      <w:r w:rsidRPr="0028696C">
        <w:rPr>
          <w:rFonts w:ascii="Arial" w:hAnsi="Arial" w:cs="Arial"/>
        </w:rPr>
        <w:tab/>
      </w:r>
      <w:r w:rsidR="00D355B7">
        <w:rPr>
          <w:rFonts w:ascii="Arial" w:hAnsi="Arial" w:cs="Arial"/>
        </w:rPr>
        <w:t>12</w:t>
      </w:r>
      <w:r w:rsidRPr="0028696C">
        <w:rPr>
          <w:rFonts w:ascii="Arial" w:hAnsi="Arial" w:cs="Arial"/>
        </w:rPr>
        <w:t>.</w:t>
      </w:r>
      <w:r w:rsidR="00ED0508">
        <w:rPr>
          <w:rFonts w:ascii="Arial" w:hAnsi="Arial" w:cs="Arial"/>
        </w:rPr>
        <w:t>1</w:t>
      </w:r>
      <w:r w:rsidRPr="0028696C">
        <w:rPr>
          <w:rFonts w:ascii="Arial" w:hAnsi="Arial" w:cs="Arial"/>
        </w:rPr>
        <w:t>.201</w:t>
      </w:r>
      <w:r w:rsidR="00CC1C1C">
        <w:rPr>
          <w:rFonts w:ascii="Arial" w:hAnsi="Arial" w:cs="Arial"/>
        </w:rPr>
        <w:t>8</w:t>
      </w:r>
    </w:p>
    <w:p w:rsidR="0028696C" w:rsidRDefault="0028696C" w:rsidP="0028696C">
      <w:pPr>
        <w:tabs>
          <w:tab w:val="left" w:pos="2552"/>
          <w:tab w:val="left" w:pos="5245"/>
          <w:tab w:val="right" w:pos="9356"/>
        </w:tabs>
      </w:pPr>
    </w:p>
    <w:p w:rsidR="0028696C" w:rsidRDefault="0028696C" w:rsidP="0028696C">
      <w:pPr>
        <w:tabs>
          <w:tab w:val="left" w:pos="2552"/>
          <w:tab w:val="left" w:pos="5245"/>
          <w:tab w:val="right" w:pos="9356"/>
        </w:tabs>
      </w:pPr>
    </w:p>
    <w:p w:rsidR="0028696C" w:rsidRPr="0028696C" w:rsidRDefault="0028696C" w:rsidP="0028696C">
      <w:pPr>
        <w:tabs>
          <w:tab w:val="left" w:pos="2552"/>
          <w:tab w:val="left" w:pos="5245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28696C">
        <w:rPr>
          <w:rFonts w:ascii="Arial" w:hAnsi="Arial" w:cs="Arial"/>
          <w:b/>
          <w:sz w:val="22"/>
          <w:szCs w:val="22"/>
        </w:rPr>
        <w:t>Vec</w:t>
      </w:r>
    </w:p>
    <w:p w:rsidR="0028696C" w:rsidRPr="004A0B63" w:rsidRDefault="0028696C" w:rsidP="0028696C">
      <w:pPr>
        <w:tabs>
          <w:tab w:val="left" w:pos="2552"/>
          <w:tab w:val="left" w:pos="5245"/>
          <w:tab w:val="right" w:pos="9356"/>
        </w:tabs>
        <w:rPr>
          <w:rFonts w:ascii="Arial" w:hAnsi="Arial" w:cs="Arial"/>
          <w:b/>
          <w:sz w:val="22"/>
          <w:szCs w:val="22"/>
          <w:u w:val="single"/>
        </w:rPr>
      </w:pPr>
      <w:r w:rsidRPr="004A0B63">
        <w:rPr>
          <w:rFonts w:ascii="Arial" w:hAnsi="Arial" w:cs="Arial"/>
          <w:b/>
          <w:sz w:val="22"/>
          <w:szCs w:val="22"/>
          <w:u w:val="single"/>
        </w:rPr>
        <w:t>Poskytovanie osobitných prémií</w:t>
      </w:r>
    </w:p>
    <w:p w:rsidR="00071796" w:rsidRPr="004A0B63" w:rsidRDefault="00071796" w:rsidP="00D42084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</w:p>
    <w:p w:rsidR="008E6615" w:rsidRDefault="00556AEB" w:rsidP="008E6615">
      <w:pPr>
        <w:pStyle w:val="Nadpis1"/>
        <w:tabs>
          <w:tab w:val="left" w:pos="1260"/>
        </w:tabs>
        <w:spacing w:before="120" w:after="0"/>
        <w:jc w:val="both"/>
        <w:rPr>
          <w:b w:val="0"/>
          <w:sz w:val="22"/>
          <w:szCs w:val="22"/>
        </w:rPr>
      </w:pPr>
      <w:r w:rsidRPr="004A0B63">
        <w:rPr>
          <w:b w:val="0"/>
          <w:sz w:val="22"/>
          <w:szCs w:val="22"/>
        </w:rPr>
        <w:t>V zmysle Opatrenia k realizácii prémií – Prémiový poriadok, článku 4</w:t>
      </w:r>
      <w:r w:rsidR="00ED0508" w:rsidRPr="004A0B63">
        <w:rPr>
          <w:b w:val="0"/>
          <w:sz w:val="22"/>
          <w:szCs w:val="22"/>
        </w:rPr>
        <w:t xml:space="preserve"> a </w:t>
      </w:r>
      <w:r w:rsidR="00ED0508" w:rsidRPr="004A0B63">
        <w:rPr>
          <w:sz w:val="22"/>
          <w:szCs w:val="22"/>
        </w:rPr>
        <w:t xml:space="preserve">Protokolu z kolektívneho vyjednávania zo dňa 13.12.2017 vo veci odsúhlasenia dodatku č. 1 ku Kolektívnej zmluve </w:t>
      </w:r>
      <w:r w:rsidR="008E6615">
        <w:rPr>
          <w:sz w:val="22"/>
          <w:szCs w:val="22"/>
        </w:rPr>
        <w:t>ZSSK</w:t>
      </w:r>
      <w:r w:rsidR="00ED0508" w:rsidRPr="004A0B63">
        <w:rPr>
          <w:sz w:val="22"/>
          <w:szCs w:val="22"/>
        </w:rPr>
        <w:t xml:space="preserve"> </w:t>
      </w:r>
      <w:r w:rsidR="008E6615">
        <w:rPr>
          <w:b w:val="0"/>
          <w:sz w:val="22"/>
          <w:szCs w:val="22"/>
        </w:rPr>
        <w:t xml:space="preserve">generálny riaditeľ rozhodol o poskytovaní osobitných prémií zamestnancom ZSSK </w:t>
      </w:r>
      <w:r w:rsidR="008E6615" w:rsidRPr="008E6615">
        <w:rPr>
          <w:sz w:val="22"/>
          <w:szCs w:val="22"/>
          <w:u w:val="single"/>
        </w:rPr>
        <w:t>s účinnosťou od 1. januára 2018</w:t>
      </w:r>
      <w:r w:rsidR="008E6615">
        <w:rPr>
          <w:b w:val="0"/>
          <w:sz w:val="22"/>
          <w:szCs w:val="22"/>
        </w:rPr>
        <w:t xml:space="preserve"> </w:t>
      </w:r>
      <w:r w:rsidR="003A474A">
        <w:rPr>
          <w:b w:val="0"/>
          <w:sz w:val="22"/>
          <w:szCs w:val="22"/>
        </w:rPr>
        <w:t>nasledovne</w:t>
      </w:r>
      <w:r w:rsidR="008E6615">
        <w:rPr>
          <w:b w:val="0"/>
          <w:sz w:val="22"/>
          <w:szCs w:val="22"/>
        </w:rPr>
        <w:t>:</w:t>
      </w:r>
    </w:p>
    <w:p w:rsidR="00D45A3B" w:rsidRPr="004A0B63" w:rsidRDefault="00D45A3B" w:rsidP="008E6615">
      <w:pPr>
        <w:jc w:val="both"/>
      </w:pPr>
    </w:p>
    <w:p w:rsidR="00363D60" w:rsidRPr="004A0B63" w:rsidRDefault="004E73F0" w:rsidP="003A474A">
      <w:pPr>
        <w:pStyle w:val="Nadpis1"/>
        <w:tabs>
          <w:tab w:val="left" w:pos="1260"/>
        </w:tabs>
        <w:spacing w:before="0" w:after="0"/>
        <w:jc w:val="both"/>
        <w:rPr>
          <w:b w:val="0"/>
          <w:sz w:val="22"/>
          <w:szCs w:val="22"/>
        </w:rPr>
      </w:pPr>
      <w:r w:rsidRPr="004A0B63">
        <w:rPr>
          <w:sz w:val="22"/>
          <w:szCs w:val="22"/>
        </w:rPr>
        <w:t xml:space="preserve">Vybrané </w:t>
      </w:r>
      <w:r w:rsidR="00363D60" w:rsidRPr="004A0B63">
        <w:rPr>
          <w:sz w:val="22"/>
          <w:szCs w:val="22"/>
        </w:rPr>
        <w:t>profesie pre účely poskytovania osobitn</w:t>
      </w:r>
      <w:r w:rsidRPr="004A0B63">
        <w:rPr>
          <w:sz w:val="22"/>
          <w:szCs w:val="22"/>
        </w:rPr>
        <w:t>ých</w:t>
      </w:r>
      <w:r w:rsidR="00363D60" w:rsidRPr="004A0B63">
        <w:rPr>
          <w:sz w:val="22"/>
          <w:szCs w:val="22"/>
        </w:rPr>
        <w:t xml:space="preserve"> prémi</w:t>
      </w:r>
      <w:r w:rsidRPr="004A0B63">
        <w:rPr>
          <w:sz w:val="22"/>
          <w:szCs w:val="22"/>
        </w:rPr>
        <w:t>í</w:t>
      </w:r>
      <w:r w:rsidR="00363D60" w:rsidRPr="004A0B63">
        <w:rPr>
          <w:b w:val="0"/>
          <w:sz w:val="22"/>
          <w:szCs w:val="22"/>
        </w:rPr>
        <w:t xml:space="preserve"> sú:</w:t>
      </w:r>
    </w:p>
    <w:p w:rsidR="004A0B63" w:rsidRPr="004A0B63" w:rsidRDefault="004A0B63" w:rsidP="005257F7">
      <w:pPr>
        <w:pStyle w:val="Nadpis1"/>
        <w:numPr>
          <w:ilvl w:val="0"/>
          <w:numId w:val="1"/>
        </w:numPr>
        <w:tabs>
          <w:tab w:val="left" w:pos="1260"/>
        </w:tabs>
        <w:spacing w:before="120" w:after="120"/>
        <w:ind w:left="357" w:hanging="357"/>
        <w:jc w:val="both"/>
        <w:rPr>
          <w:b w:val="0"/>
          <w:sz w:val="22"/>
          <w:szCs w:val="22"/>
        </w:rPr>
      </w:pPr>
      <w:r w:rsidRPr="004A0B63">
        <w:rPr>
          <w:b w:val="0"/>
          <w:sz w:val="22"/>
          <w:szCs w:val="22"/>
          <w:u w:val="single"/>
        </w:rPr>
        <w:t>na úseku obchodu:</w:t>
      </w:r>
      <w:r w:rsidRPr="004A0B63">
        <w:rPr>
          <w:b w:val="0"/>
          <w:sz w:val="22"/>
          <w:szCs w:val="22"/>
        </w:rPr>
        <w:t xml:space="preserve"> osobný pokladník, hlavný pokladník, vedúci zmeny, referent kontaktného centra,</w:t>
      </w:r>
    </w:p>
    <w:p w:rsidR="00363D60" w:rsidRPr="004A0B63" w:rsidRDefault="00363D60" w:rsidP="005257F7">
      <w:pPr>
        <w:pStyle w:val="Nadpis1"/>
        <w:numPr>
          <w:ilvl w:val="0"/>
          <w:numId w:val="1"/>
        </w:numPr>
        <w:tabs>
          <w:tab w:val="left" w:pos="1260"/>
        </w:tabs>
        <w:spacing w:before="120" w:after="120"/>
        <w:ind w:left="357" w:hanging="357"/>
        <w:jc w:val="both"/>
        <w:rPr>
          <w:b w:val="0"/>
          <w:sz w:val="22"/>
          <w:szCs w:val="22"/>
        </w:rPr>
      </w:pPr>
      <w:r w:rsidRPr="004A0B63">
        <w:rPr>
          <w:b w:val="0"/>
          <w:sz w:val="22"/>
          <w:szCs w:val="22"/>
          <w:u w:val="single"/>
        </w:rPr>
        <w:t>na úseku prevádzky</w:t>
      </w:r>
      <w:r w:rsidRPr="004A0B63">
        <w:rPr>
          <w:b w:val="0"/>
          <w:sz w:val="22"/>
          <w:szCs w:val="22"/>
        </w:rPr>
        <w:t>: rušňovodič, rušňovodič</w:t>
      </w:r>
      <w:r w:rsidR="00556AEB" w:rsidRPr="004A0B63">
        <w:rPr>
          <w:b w:val="0"/>
          <w:sz w:val="22"/>
          <w:szCs w:val="22"/>
        </w:rPr>
        <w:t xml:space="preserve"> </w:t>
      </w:r>
      <w:r w:rsidRPr="004A0B63">
        <w:rPr>
          <w:b w:val="0"/>
          <w:sz w:val="22"/>
          <w:szCs w:val="22"/>
        </w:rPr>
        <w:t>-</w:t>
      </w:r>
      <w:r w:rsidR="00556AEB" w:rsidRPr="004A0B63">
        <w:rPr>
          <w:b w:val="0"/>
          <w:sz w:val="22"/>
          <w:szCs w:val="22"/>
        </w:rPr>
        <w:t xml:space="preserve"> </w:t>
      </w:r>
      <w:r w:rsidRPr="004A0B63">
        <w:rPr>
          <w:b w:val="0"/>
          <w:sz w:val="22"/>
          <w:szCs w:val="22"/>
        </w:rPr>
        <w:t>inštruktor, strojmajster,</w:t>
      </w:r>
      <w:r w:rsidR="004A0B63" w:rsidRPr="004A0B63">
        <w:rPr>
          <w:b w:val="0"/>
          <w:sz w:val="22"/>
          <w:szCs w:val="22"/>
        </w:rPr>
        <w:t xml:space="preserve"> vlakvedúci, komandujúci, majster pre vozne,</w:t>
      </w:r>
    </w:p>
    <w:p w:rsidR="006E37A2" w:rsidRPr="004A0B63" w:rsidRDefault="00363D60" w:rsidP="005257F7">
      <w:pPr>
        <w:pStyle w:val="Nadpis1"/>
        <w:numPr>
          <w:ilvl w:val="0"/>
          <w:numId w:val="1"/>
        </w:numPr>
        <w:tabs>
          <w:tab w:val="left" w:pos="1260"/>
        </w:tabs>
        <w:spacing w:before="120" w:after="120"/>
        <w:ind w:left="357" w:hanging="357"/>
        <w:jc w:val="both"/>
        <w:rPr>
          <w:b w:val="0"/>
          <w:i/>
          <w:sz w:val="22"/>
          <w:szCs w:val="22"/>
        </w:rPr>
      </w:pPr>
      <w:r w:rsidRPr="004A0B63">
        <w:rPr>
          <w:b w:val="0"/>
          <w:sz w:val="22"/>
          <w:szCs w:val="22"/>
          <w:u w:val="single"/>
        </w:rPr>
        <w:t>na úseku údržby</w:t>
      </w:r>
      <w:r w:rsidR="00556AEB" w:rsidRPr="004A0B63">
        <w:rPr>
          <w:b w:val="0"/>
          <w:sz w:val="22"/>
          <w:szCs w:val="22"/>
          <w:u w:val="single"/>
        </w:rPr>
        <w:t>:</w:t>
      </w:r>
      <w:r w:rsidR="00556AEB" w:rsidRPr="004A0B63">
        <w:rPr>
          <w:b w:val="0"/>
          <w:sz w:val="22"/>
          <w:szCs w:val="22"/>
        </w:rPr>
        <w:t xml:space="preserve"> čalúnnik, </w:t>
      </w:r>
      <w:proofErr w:type="spellStart"/>
      <w:r w:rsidR="00556AEB" w:rsidRPr="004A0B63">
        <w:rPr>
          <w:b w:val="0"/>
          <w:sz w:val="22"/>
          <w:szCs w:val="22"/>
        </w:rPr>
        <w:t>defektoskopista</w:t>
      </w:r>
      <w:proofErr w:type="spellEnd"/>
      <w:r w:rsidR="00556AEB" w:rsidRPr="004A0B63">
        <w:rPr>
          <w:b w:val="0"/>
          <w:sz w:val="22"/>
          <w:szCs w:val="22"/>
        </w:rPr>
        <w:t xml:space="preserve">, elektromechanik, </w:t>
      </w:r>
      <w:r w:rsidR="00227FD6" w:rsidRPr="004A0B63">
        <w:rPr>
          <w:b w:val="0"/>
          <w:sz w:val="22"/>
          <w:szCs w:val="22"/>
        </w:rPr>
        <w:t xml:space="preserve">chemik, </w:t>
      </w:r>
      <w:r w:rsidR="00227FD6" w:rsidRPr="005D5BA2">
        <w:rPr>
          <w:b w:val="0"/>
          <w:sz w:val="22"/>
          <w:szCs w:val="22"/>
        </w:rPr>
        <w:t>lakovač,</w:t>
      </w:r>
      <w:r w:rsidR="00227FD6" w:rsidRPr="004A0B63">
        <w:rPr>
          <w:b w:val="0"/>
          <w:sz w:val="22"/>
          <w:szCs w:val="22"/>
        </w:rPr>
        <w:t xml:space="preserve"> </w:t>
      </w:r>
      <w:r w:rsidR="00556AEB" w:rsidRPr="004A0B63">
        <w:rPr>
          <w:b w:val="0"/>
          <w:sz w:val="22"/>
          <w:szCs w:val="22"/>
        </w:rPr>
        <w:t xml:space="preserve">mechanik, mechanik elektronických zariadení, nástrojár, obrábač kovov, prevádzkový zámočník, stolár, </w:t>
      </w:r>
      <w:proofErr w:type="spellStart"/>
      <w:r w:rsidR="00556AEB" w:rsidRPr="004A0B63">
        <w:rPr>
          <w:b w:val="0"/>
          <w:sz w:val="22"/>
          <w:szCs w:val="22"/>
        </w:rPr>
        <w:t>vozmajster</w:t>
      </w:r>
      <w:proofErr w:type="spellEnd"/>
      <w:r w:rsidR="00556AEB" w:rsidRPr="004A0B63">
        <w:rPr>
          <w:b w:val="0"/>
          <w:sz w:val="22"/>
          <w:szCs w:val="22"/>
        </w:rPr>
        <w:t>, zámočník dráhových vozidiel, zvárač kovov</w:t>
      </w:r>
      <w:r w:rsidR="004A0B63" w:rsidRPr="004A0B63">
        <w:rPr>
          <w:b w:val="0"/>
          <w:sz w:val="22"/>
          <w:szCs w:val="22"/>
        </w:rPr>
        <w:t>, majster pre opravy</w:t>
      </w:r>
      <w:r w:rsidR="00227FD6" w:rsidRPr="004A0B63">
        <w:rPr>
          <w:b w:val="0"/>
          <w:sz w:val="22"/>
          <w:szCs w:val="22"/>
        </w:rPr>
        <w:t>.</w:t>
      </w:r>
      <w:r w:rsidR="00556AEB" w:rsidRPr="004A0B63">
        <w:rPr>
          <w:b w:val="0"/>
          <w:sz w:val="22"/>
          <w:szCs w:val="22"/>
        </w:rPr>
        <w:t xml:space="preserve"> </w:t>
      </w:r>
    </w:p>
    <w:p w:rsidR="00ED0508" w:rsidRPr="000C69E9" w:rsidRDefault="00ED0508" w:rsidP="00ED0508">
      <w:pPr>
        <w:rPr>
          <w:rFonts w:ascii="Arial" w:hAnsi="Arial" w:cs="Arial"/>
          <w:i/>
          <w:sz w:val="22"/>
          <w:szCs w:val="22"/>
        </w:rPr>
      </w:pPr>
    </w:p>
    <w:p w:rsidR="00964C57" w:rsidRPr="00C306D5" w:rsidRDefault="00964C57" w:rsidP="00964C57">
      <w:pPr>
        <w:pStyle w:val="Odsekzoznamu"/>
        <w:tabs>
          <w:tab w:val="left" w:pos="426"/>
        </w:tabs>
        <w:ind w:left="0"/>
        <w:jc w:val="center"/>
        <w:rPr>
          <w:rFonts w:ascii="Arial" w:hAnsi="Arial" w:cs="Arial"/>
          <w:smallCaps/>
          <w:sz w:val="26"/>
          <w:szCs w:val="26"/>
        </w:rPr>
      </w:pPr>
      <w:r w:rsidRPr="00C306D5">
        <w:rPr>
          <w:rFonts w:ascii="Arial" w:hAnsi="Arial" w:cs="Arial"/>
          <w:b/>
          <w:smallCaps/>
          <w:sz w:val="26"/>
          <w:szCs w:val="26"/>
        </w:rPr>
        <w:t>Kvalifikačná zložka osobitných prémií</w:t>
      </w:r>
    </w:p>
    <w:p w:rsidR="00964C57" w:rsidRDefault="00964C57" w:rsidP="00964C57">
      <w:pPr>
        <w:pStyle w:val="Odsekzoznamu"/>
        <w:ind w:left="780"/>
        <w:rPr>
          <w:rFonts w:ascii="Arial" w:hAnsi="Arial" w:cs="Arial"/>
          <w:sz w:val="22"/>
          <w:szCs w:val="22"/>
        </w:rPr>
      </w:pPr>
    </w:p>
    <w:p w:rsidR="00964C57" w:rsidRPr="00580225" w:rsidRDefault="00964C57" w:rsidP="00580225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80225">
        <w:rPr>
          <w:rFonts w:ascii="Arial" w:hAnsi="Arial" w:cs="Arial"/>
          <w:sz w:val="22"/>
          <w:szCs w:val="22"/>
        </w:rPr>
        <w:t>Kvalifikačná zložka osobitných prémií sa poskytuje</w:t>
      </w:r>
      <w:r w:rsidR="003A474A" w:rsidRPr="00580225">
        <w:rPr>
          <w:rFonts w:ascii="Arial" w:hAnsi="Arial" w:cs="Arial"/>
          <w:sz w:val="22"/>
          <w:szCs w:val="22"/>
        </w:rPr>
        <w:t xml:space="preserve"> zamestnancom nasledovných vybraných profesií</w:t>
      </w:r>
      <w:r w:rsidRPr="00580225">
        <w:rPr>
          <w:rFonts w:ascii="Arial" w:hAnsi="Arial" w:cs="Arial"/>
          <w:sz w:val="22"/>
          <w:szCs w:val="22"/>
        </w:rPr>
        <w:t>:</w:t>
      </w:r>
    </w:p>
    <w:p w:rsidR="00964C57" w:rsidRPr="00DC2F82" w:rsidRDefault="008D57FB" w:rsidP="00DC2F82">
      <w:pPr>
        <w:pStyle w:val="Odsekzoznamu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C2F82">
        <w:rPr>
          <w:rFonts w:ascii="Arial" w:hAnsi="Arial" w:cs="Arial"/>
          <w:b/>
          <w:sz w:val="22"/>
          <w:szCs w:val="22"/>
        </w:rPr>
        <w:t xml:space="preserve">rušňovodič, </w:t>
      </w:r>
      <w:r w:rsidR="003A474A" w:rsidRPr="00DC2F82">
        <w:rPr>
          <w:rFonts w:ascii="Arial" w:hAnsi="Arial" w:cs="Arial"/>
          <w:b/>
          <w:sz w:val="22"/>
          <w:szCs w:val="22"/>
        </w:rPr>
        <w:t xml:space="preserve">rušňovodič – inštruktor </w:t>
      </w:r>
    </w:p>
    <w:p w:rsidR="00964C57" w:rsidRDefault="00DC2F82" w:rsidP="00DC2F82">
      <w:pPr>
        <w:pStyle w:val="Odsekzoznamu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964C57" w:rsidRPr="005A4F76">
        <w:rPr>
          <w:rFonts w:ascii="Arial" w:hAnsi="Arial" w:cs="Arial"/>
          <w:sz w:val="22"/>
          <w:szCs w:val="22"/>
        </w:rPr>
        <w:t>využívanie</w:t>
      </w:r>
      <w:r w:rsidR="00964C57">
        <w:rPr>
          <w:rFonts w:ascii="Arial" w:hAnsi="Arial" w:cs="Arial"/>
          <w:sz w:val="22"/>
          <w:szCs w:val="22"/>
        </w:rPr>
        <w:t xml:space="preserve"> odbornej spôsobilosti podľa počtu trakcií jazdených v príslušnom mesiaci</w:t>
      </w:r>
    </w:p>
    <w:p w:rsidR="00964C57" w:rsidRDefault="00DC2F82" w:rsidP="00964C57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64C57" w:rsidRPr="00E5502D">
        <w:rPr>
          <w:rFonts w:ascii="Arial" w:hAnsi="Arial" w:cs="Arial"/>
          <w:b/>
          <w:sz w:val="22"/>
          <w:szCs w:val="22"/>
        </w:rPr>
        <w:t>vo výške: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81"/>
        <w:gridCol w:w="987"/>
        <w:gridCol w:w="987"/>
        <w:gridCol w:w="1021"/>
        <w:gridCol w:w="991"/>
      </w:tblGrid>
      <w:tr w:rsidR="00964C57" w:rsidRPr="00044CE3" w:rsidTr="000B1666">
        <w:trPr>
          <w:jc w:val="center"/>
        </w:trPr>
        <w:tc>
          <w:tcPr>
            <w:tcW w:w="3981" w:type="dxa"/>
            <w:vMerge w:val="restart"/>
            <w:vAlign w:val="center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Kvalifikácia</w:t>
            </w:r>
          </w:p>
        </w:tc>
        <w:tc>
          <w:tcPr>
            <w:tcW w:w="3986" w:type="dxa"/>
            <w:gridSpan w:val="4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Výška kvalifikačnej zložky osobitn</w:t>
            </w:r>
            <w:r>
              <w:rPr>
                <w:rFonts w:ascii="Arial" w:hAnsi="Arial" w:cs="Arial"/>
                <w:b/>
              </w:rPr>
              <w:t>ých</w:t>
            </w:r>
            <w:r w:rsidRPr="00044CE3">
              <w:rPr>
                <w:rFonts w:ascii="Arial" w:hAnsi="Arial" w:cs="Arial"/>
                <w:b/>
              </w:rPr>
              <w:t xml:space="preserve"> prémi</w:t>
            </w:r>
            <w:r>
              <w:rPr>
                <w:rFonts w:ascii="Arial" w:hAnsi="Arial" w:cs="Arial"/>
                <w:b/>
              </w:rPr>
              <w:t>í</w:t>
            </w:r>
            <w:r w:rsidRPr="00044CE3">
              <w:rPr>
                <w:rFonts w:ascii="Arial" w:hAnsi="Arial" w:cs="Arial"/>
                <w:b/>
              </w:rPr>
              <w:t xml:space="preserve"> podľa počtu trakcií</w:t>
            </w:r>
          </w:p>
        </w:tc>
      </w:tr>
      <w:tr w:rsidR="00964C57" w:rsidRPr="00044CE3" w:rsidTr="000B1666">
        <w:trPr>
          <w:jc w:val="center"/>
        </w:trPr>
        <w:tc>
          <w:tcPr>
            <w:tcW w:w="3981" w:type="dxa"/>
            <w:vMerge/>
          </w:tcPr>
          <w:p w:rsidR="00964C57" w:rsidRPr="00044CE3" w:rsidRDefault="00964C57" w:rsidP="000B1666">
            <w:pPr>
              <w:pStyle w:val="Odsekzoznamu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1 trakcia</w:t>
            </w:r>
          </w:p>
        </w:tc>
        <w:tc>
          <w:tcPr>
            <w:tcW w:w="987" w:type="dxa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2 trakcie</w:t>
            </w:r>
          </w:p>
        </w:tc>
        <w:tc>
          <w:tcPr>
            <w:tcW w:w="1021" w:type="dxa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3 trakcie</w:t>
            </w:r>
          </w:p>
        </w:tc>
        <w:tc>
          <w:tcPr>
            <w:tcW w:w="991" w:type="dxa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044CE3">
              <w:rPr>
                <w:rFonts w:ascii="Arial" w:hAnsi="Arial" w:cs="Arial"/>
                <w:b/>
              </w:rPr>
              <w:t>4 trakcie</w:t>
            </w:r>
          </w:p>
        </w:tc>
      </w:tr>
      <w:tr w:rsidR="00964C57" w:rsidRPr="00044CE3" w:rsidTr="000B1666">
        <w:trPr>
          <w:jc w:val="center"/>
        </w:trPr>
        <w:tc>
          <w:tcPr>
            <w:tcW w:w="3981" w:type="dxa"/>
            <w:vAlign w:val="center"/>
          </w:tcPr>
          <w:p w:rsidR="00964C57" w:rsidRPr="00044CE3" w:rsidRDefault="00964C57" w:rsidP="000B1666">
            <w:pPr>
              <w:pStyle w:val="Odsekzoznamu"/>
              <w:ind w:left="0"/>
              <w:rPr>
                <w:rFonts w:ascii="Arial" w:hAnsi="Arial" w:cs="Arial"/>
              </w:rPr>
            </w:pPr>
            <w:r w:rsidRPr="00044CE3">
              <w:rPr>
                <w:rFonts w:ascii="Arial" w:hAnsi="Arial" w:cs="Arial"/>
              </w:rPr>
              <w:t xml:space="preserve">využívaná odborná spôsobilosť v mesiaci </w:t>
            </w:r>
          </w:p>
          <w:p w:rsidR="00964C57" w:rsidRPr="00044CE3" w:rsidRDefault="00964C57" w:rsidP="00DC2F82">
            <w:pPr>
              <w:pStyle w:val="Odsekzoznamu"/>
              <w:ind w:left="0"/>
              <w:rPr>
                <w:rFonts w:ascii="Arial" w:hAnsi="Arial" w:cs="Arial"/>
              </w:rPr>
            </w:pPr>
            <w:r w:rsidRPr="00044CE3">
              <w:rPr>
                <w:rFonts w:ascii="Arial" w:hAnsi="Arial" w:cs="Arial"/>
              </w:rPr>
              <w:t xml:space="preserve">podľa počtu  jazdených trakcií </w:t>
            </w:r>
          </w:p>
        </w:tc>
        <w:tc>
          <w:tcPr>
            <w:tcW w:w="987" w:type="dxa"/>
            <w:vAlign w:val="center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044CE3">
              <w:rPr>
                <w:rFonts w:ascii="Arial" w:hAnsi="Arial" w:cs="Arial"/>
              </w:rPr>
              <w:t>10 €</w:t>
            </w:r>
          </w:p>
        </w:tc>
        <w:tc>
          <w:tcPr>
            <w:tcW w:w="987" w:type="dxa"/>
            <w:vAlign w:val="center"/>
          </w:tcPr>
          <w:p w:rsidR="00964C57" w:rsidRPr="00044CE3" w:rsidRDefault="00964C57" w:rsidP="00DC2F82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044CE3">
              <w:rPr>
                <w:rFonts w:ascii="Arial" w:hAnsi="Arial" w:cs="Arial"/>
              </w:rPr>
              <w:t>1</w:t>
            </w:r>
            <w:r w:rsidR="00DC2F82">
              <w:rPr>
                <w:rFonts w:ascii="Arial" w:hAnsi="Arial" w:cs="Arial"/>
              </w:rPr>
              <w:t>5</w:t>
            </w:r>
            <w:r w:rsidRPr="00044C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021" w:type="dxa"/>
            <w:vAlign w:val="center"/>
          </w:tcPr>
          <w:p w:rsidR="00964C57" w:rsidRPr="00044CE3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044CE3">
              <w:rPr>
                <w:rFonts w:ascii="Arial" w:hAnsi="Arial" w:cs="Arial"/>
              </w:rPr>
              <w:t>35 €</w:t>
            </w:r>
          </w:p>
        </w:tc>
        <w:tc>
          <w:tcPr>
            <w:tcW w:w="991" w:type="dxa"/>
            <w:vAlign w:val="center"/>
          </w:tcPr>
          <w:p w:rsidR="00964C57" w:rsidRPr="00ED323C" w:rsidRDefault="00DC2F82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64C57">
              <w:rPr>
                <w:rFonts w:ascii="Arial" w:hAnsi="Arial" w:cs="Arial"/>
              </w:rPr>
              <w:t xml:space="preserve"> €</w:t>
            </w:r>
          </w:p>
        </w:tc>
      </w:tr>
    </w:tbl>
    <w:p w:rsidR="00964C57" w:rsidRPr="00044CE3" w:rsidRDefault="00964C57" w:rsidP="00964C57">
      <w:pPr>
        <w:rPr>
          <w:rFonts w:ascii="Arial" w:hAnsi="Arial" w:cs="Arial"/>
          <w:vertAlign w:val="superscript"/>
        </w:rPr>
      </w:pPr>
    </w:p>
    <w:p w:rsidR="00964C57" w:rsidRDefault="00964C57" w:rsidP="00964C57">
      <w:pPr>
        <w:jc w:val="both"/>
        <w:rPr>
          <w:rFonts w:ascii="Arial" w:hAnsi="Arial" w:cs="Arial"/>
          <w:sz w:val="22"/>
          <w:szCs w:val="22"/>
        </w:rPr>
      </w:pPr>
    </w:p>
    <w:p w:rsidR="00580225" w:rsidRPr="00781F27" w:rsidRDefault="00580225" w:rsidP="00580225">
      <w:pPr>
        <w:pStyle w:val="Nadpis1"/>
        <w:tabs>
          <w:tab w:val="left" w:pos="709"/>
        </w:tabs>
        <w:spacing w:before="0" w:after="0"/>
        <w:ind w:left="709" w:hanging="709"/>
        <w:jc w:val="both"/>
        <w:rPr>
          <w:i/>
          <w:sz w:val="22"/>
          <w:szCs w:val="22"/>
        </w:rPr>
      </w:pPr>
      <w:r w:rsidRPr="00580225">
        <w:rPr>
          <w:b w:val="0"/>
          <w:sz w:val="22"/>
          <w:szCs w:val="22"/>
        </w:rPr>
        <w:lastRenderedPageBreak/>
        <w:t>1.2.</w:t>
      </w:r>
      <w:r>
        <w:rPr>
          <w:sz w:val="22"/>
          <w:szCs w:val="22"/>
        </w:rPr>
        <w:tab/>
      </w:r>
      <w:r w:rsidRPr="00A31DA1">
        <w:rPr>
          <w:sz w:val="22"/>
          <w:szCs w:val="22"/>
        </w:rPr>
        <w:t xml:space="preserve">čalúnnik, </w:t>
      </w:r>
      <w:proofErr w:type="spellStart"/>
      <w:r w:rsidRPr="00A31DA1">
        <w:rPr>
          <w:sz w:val="22"/>
          <w:szCs w:val="22"/>
        </w:rPr>
        <w:t>defektoskopista</w:t>
      </w:r>
      <w:proofErr w:type="spellEnd"/>
      <w:r w:rsidRPr="00A31DA1">
        <w:rPr>
          <w:sz w:val="22"/>
          <w:szCs w:val="22"/>
        </w:rPr>
        <w:t xml:space="preserve">, elektromechanik, mechanik, mechanik elektronických zariadení, nástrojár, obrábač kovov, stolár, </w:t>
      </w:r>
      <w:proofErr w:type="spellStart"/>
      <w:r w:rsidRPr="00A31DA1">
        <w:rPr>
          <w:sz w:val="22"/>
          <w:szCs w:val="22"/>
        </w:rPr>
        <w:t>vozmajster</w:t>
      </w:r>
      <w:proofErr w:type="spellEnd"/>
      <w:r w:rsidRPr="00A31DA1">
        <w:rPr>
          <w:sz w:val="22"/>
          <w:szCs w:val="22"/>
        </w:rPr>
        <w:t>, zámočník dráhových vozidiel</w:t>
      </w:r>
      <w:r w:rsidRPr="004A0B63">
        <w:rPr>
          <w:b w:val="0"/>
          <w:sz w:val="22"/>
          <w:szCs w:val="22"/>
        </w:rPr>
        <w:t xml:space="preserve"> </w:t>
      </w:r>
      <w:r w:rsidR="00781F27" w:rsidRPr="00781F27">
        <w:rPr>
          <w:sz w:val="22"/>
          <w:szCs w:val="22"/>
        </w:rPr>
        <w:t>na SeUO</w:t>
      </w:r>
    </w:p>
    <w:p w:rsidR="00964C57" w:rsidRDefault="00964C57" w:rsidP="00964C57">
      <w:pPr>
        <w:pStyle w:val="Odsekzoznamu"/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AB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D4AB7">
        <w:rPr>
          <w:rFonts w:ascii="Arial" w:hAnsi="Arial" w:cs="Arial"/>
          <w:sz w:val="22"/>
          <w:szCs w:val="22"/>
        </w:rPr>
        <w:t>rušňovo</w:t>
      </w:r>
      <w:r>
        <w:rPr>
          <w:rFonts w:ascii="Arial" w:hAnsi="Arial" w:cs="Arial"/>
          <w:sz w:val="22"/>
          <w:szCs w:val="22"/>
        </w:rPr>
        <w:t>m hospodárstve za</w:t>
      </w:r>
      <w:r w:rsidRPr="008D4AB7">
        <w:rPr>
          <w:rFonts w:ascii="Arial" w:hAnsi="Arial" w:cs="Arial"/>
          <w:sz w:val="22"/>
          <w:szCs w:val="22"/>
        </w:rPr>
        <w:t xml:space="preserve"> náročnos</w:t>
      </w:r>
      <w:r>
        <w:rPr>
          <w:rFonts w:ascii="Arial" w:hAnsi="Arial" w:cs="Arial"/>
          <w:sz w:val="22"/>
          <w:szCs w:val="22"/>
        </w:rPr>
        <w:t>ť</w:t>
      </w:r>
      <w:r w:rsidRPr="008D4AB7">
        <w:rPr>
          <w:rFonts w:ascii="Arial" w:hAnsi="Arial" w:cs="Arial"/>
          <w:sz w:val="22"/>
          <w:szCs w:val="22"/>
        </w:rPr>
        <w:t xml:space="preserve"> vykonaných prác na jednotlivých skupinách železničných koľajových vozidiel (trakciách – motorovej, jednosmernej, striedavej, dvojsystémovej) v príslušnom mesiaci, </w:t>
      </w:r>
    </w:p>
    <w:p w:rsidR="00964C57" w:rsidRDefault="00964C57" w:rsidP="00964C57">
      <w:pPr>
        <w:pStyle w:val="Odsekzoznamu"/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 vozňovom hospodárstve za náročnosť vykonaných prác na jednotlivých skupinách osobných vozňov pre vnútroštátnu prepravu (</w:t>
      </w:r>
      <w:proofErr w:type="spellStart"/>
      <w:r>
        <w:rPr>
          <w:rFonts w:ascii="Arial" w:hAnsi="Arial" w:cs="Arial"/>
          <w:sz w:val="22"/>
          <w:szCs w:val="22"/>
        </w:rPr>
        <w:t>neRIC</w:t>
      </w:r>
      <w:proofErr w:type="spellEnd"/>
      <w:r>
        <w:rPr>
          <w:rFonts w:ascii="Arial" w:hAnsi="Arial" w:cs="Arial"/>
          <w:sz w:val="22"/>
          <w:szCs w:val="22"/>
        </w:rPr>
        <w:t>) a pre medzinárodnú prepravu (RIC)</w:t>
      </w:r>
    </w:p>
    <w:p w:rsidR="00964C57" w:rsidRDefault="00964C57" w:rsidP="00964C57">
      <w:pPr>
        <w:spacing w:before="120"/>
        <w:ind w:left="567" w:firstLine="141"/>
        <w:rPr>
          <w:rFonts w:ascii="Arial" w:hAnsi="Arial" w:cs="Arial"/>
          <w:b/>
          <w:sz w:val="22"/>
          <w:szCs w:val="22"/>
        </w:rPr>
      </w:pPr>
      <w:r w:rsidRPr="00E5502D">
        <w:rPr>
          <w:rFonts w:ascii="Arial" w:hAnsi="Arial" w:cs="Arial"/>
          <w:b/>
          <w:sz w:val="22"/>
          <w:szCs w:val="22"/>
        </w:rPr>
        <w:t>vo výške: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1242"/>
        <w:gridCol w:w="1209"/>
        <w:gridCol w:w="1174"/>
        <w:gridCol w:w="1213"/>
      </w:tblGrid>
      <w:tr w:rsidR="00964C57" w:rsidRPr="009D206E" w:rsidTr="000B1666">
        <w:trPr>
          <w:jc w:val="center"/>
        </w:trPr>
        <w:tc>
          <w:tcPr>
            <w:tcW w:w="3728" w:type="dxa"/>
            <w:vMerge w:val="restart"/>
            <w:vAlign w:val="center"/>
          </w:tcPr>
          <w:p w:rsidR="00964C57" w:rsidRPr="009D206E" w:rsidRDefault="00964C57" w:rsidP="000B1666">
            <w:pPr>
              <w:pStyle w:val="Odsekzoznamu"/>
              <w:ind w:left="4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Kvalifikácia</w:t>
            </w:r>
          </w:p>
        </w:tc>
        <w:tc>
          <w:tcPr>
            <w:tcW w:w="4838" w:type="dxa"/>
            <w:gridSpan w:val="4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Výška kvalifikačnej zložky osobitn</w:t>
            </w:r>
            <w:r>
              <w:rPr>
                <w:rFonts w:ascii="Arial" w:hAnsi="Arial" w:cs="Arial"/>
                <w:b/>
              </w:rPr>
              <w:t>ých</w:t>
            </w:r>
            <w:r w:rsidRPr="009D206E">
              <w:rPr>
                <w:rFonts w:ascii="Arial" w:hAnsi="Arial" w:cs="Arial"/>
                <w:b/>
              </w:rPr>
              <w:t xml:space="preserve"> prémi</w:t>
            </w:r>
            <w:r>
              <w:rPr>
                <w:rFonts w:ascii="Arial" w:hAnsi="Arial" w:cs="Arial"/>
                <w:b/>
              </w:rPr>
              <w:t>í</w:t>
            </w:r>
            <w:r w:rsidRPr="009D206E">
              <w:rPr>
                <w:rFonts w:ascii="Arial" w:hAnsi="Arial" w:cs="Arial"/>
                <w:b/>
              </w:rPr>
              <w:t xml:space="preserve"> podľa náročnosti prác na skupinách vozidiel </w:t>
            </w:r>
          </w:p>
        </w:tc>
      </w:tr>
      <w:tr w:rsidR="00964C57" w:rsidRPr="009D206E" w:rsidTr="000B1666">
        <w:trPr>
          <w:jc w:val="center"/>
        </w:trPr>
        <w:tc>
          <w:tcPr>
            <w:tcW w:w="3728" w:type="dxa"/>
            <w:vMerge/>
          </w:tcPr>
          <w:p w:rsidR="00964C57" w:rsidRPr="009D206E" w:rsidRDefault="00964C57" w:rsidP="000B1666">
            <w:pPr>
              <w:pStyle w:val="Odsekzoznamu"/>
              <w:ind w:left="40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1 skupina</w:t>
            </w:r>
          </w:p>
        </w:tc>
        <w:tc>
          <w:tcPr>
            <w:tcW w:w="1209" w:type="dxa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2 skupiny</w:t>
            </w:r>
          </w:p>
        </w:tc>
        <w:tc>
          <w:tcPr>
            <w:tcW w:w="1174" w:type="dxa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3 skupiny</w:t>
            </w:r>
          </w:p>
        </w:tc>
        <w:tc>
          <w:tcPr>
            <w:tcW w:w="1213" w:type="dxa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9D206E">
              <w:rPr>
                <w:rFonts w:ascii="Arial" w:hAnsi="Arial" w:cs="Arial"/>
                <w:b/>
              </w:rPr>
              <w:t>4 skupiny</w:t>
            </w:r>
          </w:p>
        </w:tc>
      </w:tr>
      <w:tr w:rsidR="00964C57" w:rsidRPr="009D206E" w:rsidTr="000B1666">
        <w:trPr>
          <w:trHeight w:val="690"/>
          <w:jc w:val="center"/>
        </w:trPr>
        <w:tc>
          <w:tcPr>
            <w:tcW w:w="3728" w:type="dxa"/>
            <w:vAlign w:val="center"/>
          </w:tcPr>
          <w:p w:rsidR="00964C57" w:rsidRPr="009D206E" w:rsidRDefault="00964C57" w:rsidP="000B1666">
            <w:pPr>
              <w:pStyle w:val="Odsekzoznamu"/>
              <w:ind w:left="40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 xml:space="preserve">náročnosť vykonaných prác  v mesiaci </w:t>
            </w:r>
          </w:p>
          <w:p w:rsidR="00964C57" w:rsidRPr="009D206E" w:rsidRDefault="00964C57" w:rsidP="0021140E">
            <w:pPr>
              <w:pStyle w:val="Odsekzoznamu"/>
              <w:ind w:left="40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 xml:space="preserve">podľa počtu skupín vozidiel </w:t>
            </w:r>
            <w:r w:rsidR="0021140E">
              <w:rPr>
                <w:rFonts w:ascii="Arial" w:hAnsi="Arial" w:cs="Arial"/>
                <w:vertAlign w:val="superscript"/>
              </w:rPr>
              <w:t>1</w:t>
            </w:r>
            <w:r w:rsidRPr="009D206E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242" w:type="dxa"/>
            <w:vAlign w:val="center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>5 €</w:t>
            </w:r>
          </w:p>
        </w:tc>
        <w:tc>
          <w:tcPr>
            <w:tcW w:w="1209" w:type="dxa"/>
            <w:vAlign w:val="center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>10 €</w:t>
            </w:r>
          </w:p>
        </w:tc>
        <w:tc>
          <w:tcPr>
            <w:tcW w:w="1174" w:type="dxa"/>
            <w:vAlign w:val="center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>15 €</w:t>
            </w:r>
          </w:p>
        </w:tc>
        <w:tc>
          <w:tcPr>
            <w:tcW w:w="1213" w:type="dxa"/>
            <w:vAlign w:val="center"/>
          </w:tcPr>
          <w:p w:rsidR="00964C57" w:rsidRPr="009D206E" w:rsidRDefault="00964C57" w:rsidP="000B1666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9D206E">
              <w:rPr>
                <w:rFonts w:ascii="Arial" w:hAnsi="Arial" w:cs="Arial"/>
              </w:rPr>
              <w:t>20 €</w:t>
            </w:r>
          </w:p>
        </w:tc>
      </w:tr>
    </w:tbl>
    <w:p w:rsidR="00964C57" w:rsidRDefault="00964C57" w:rsidP="00964C57">
      <w:pPr>
        <w:pStyle w:val="Odsekzoznamu"/>
        <w:numPr>
          <w:ilvl w:val="0"/>
          <w:numId w:val="11"/>
        </w:numPr>
        <w:ind w:left="426" w:hanging="284"/>
        <w:rPr>
          <w:rFonts w:ascii="Arial" w:hAnsi="Arial" w:cs="Arial"/>
          <w:sz w:val="22"/>
          <w:szCs w:val="22"/>
        </w:rPr>
      </w:pPr>
      <w:r w:rsidRPr="009D206E">
        <w:rPr>
          <w:rFonts w:ascii="Arial" w:hAnsi="Arial" w:cs="Arial"/>
          <w:sz w:val="22"/>
          <w:szCs w:val="22"/>
        </w:rPr>
        <w:t xml:space="preserve">Pre profesiu </w:t>
      </w:r>
      <w:proofErr w:type="spellStart"/>
      <w:r w:rsidRPr="009D206E">
        <w:rPr>
          <w:rFonts w:ascii="Arial" w:hAnsi="Arial" w:cs="Arial"/>
          <w:sz w:val="22"/>
          <w:szCs w:val="22"/>
        </w:rPr>
        <w:t>vozmajster</w:t>
      </w:r>
      <w:proofErr w:type="spellEnd"/>
      <w:r w:rsidRPr="009D206E">
        <w:rPr>
          <w:rFonts w:ascii="Arial" w:hAnsi="Arial" w:cs="Arial"/>
          <w:sz w:val="22"/>
          <w:szCs w:val="22"/>
        </w:rPr>
        <w:t xml:space="preserve"> je kvalifikačná zložka osobitn</w:t>
      </w:r>
      <w:r>
        <w:rPr>
          <w:rFonts w:ascii="Arial" w:hAnsi="Arial" w:cs="Arial"/>
          <w:sz w:val="22"/>
          <w:szCs w:val="22"/>
        </w:rPr>
        <w:t>ých</w:t>
      </w:r>
      <w:r w:rsidRPr="009D206E">
        <w:rPr>
          <w:rFonts w:ascii="Arial" w:hAnsi="Arial" w:cs="Arial"/>
          <w:sz w:val="22"/>
          <w:szCs w:val="22"/>
        </w:rPr>
        <w:t xml:space="preserve"> prémi</w:t>
      </w:r>
      <w:r>
        <w:rPr>
          <w:rFonts w:ascii="Arial" w:hAnsi="Arial" w:cs="Arial"/>
          <w:sz w:val="22"/>
          <w:szCs w:val="22"/>
        </w:rPr>
        <w:t>í</w:t>
      </w:r>
      <w:r w:rsidRPr="009D206E">
        <w:rPr>
          <w:rFonts w:ascii="Arial" w:hAnsi="Arial" w:cs="Arial"/>
          <w:sz w:val="22"/>
          <w:szCs w:val="22"/>
        </w:rPr>
        <w:t xml:space="preserve"> vždy ohodnotená náročnosťou 4.  </w:t>
      </w:r>
    </w:p>
    <w:p w:rsidR="00D92B12" w:rsidRDefault="00D92B12" w:rsidP="00964C57">
      <w:pPr>
        <w:pStyle w:val="Odsekzoznamu"/>
        <w:ind w:left="426"/>
        <w:jc w:val="both"/>
        <w:rPr>
          <w:rFonts w:ascii="Arial" w:hAnsi="Arial" w:cs="Arial"/>
          <w:sz w:val="22"/>
          <w:szCs w:val="22"/>
        </w:rPr>
      </w:pPr>
    </w:p>
    <w:p w:rsidR="00AF1D47" w:rsidRPr="00AF1D47" w:rsidRDefault="00580225" w:rsidP="005E35A4">
      <w:pPr>
        <w:pStyle w:val="Nadpis1"/>
        <w:numPr>
          <w:ilvl w:val="0"/>
          <w:numId w:val="14"/>
        </w:numPr>
        <w:tabs>
          <w:tab w:val="left" w:pos="709"/>
        </w:tabs>
        <w:spacing w:before="0" w:after="0"/>
        <w:jc w:val="both"/>
        <w:rPr>
          <w:b w:val="0"/>
          <w:sz w:val="22"/>
          <w:szCs w:val="22"/>
        </w:rPr>
      </w:pPr>
      <w:r w:rsidRPr="00AF1D47">
        <w:rPr>
          <w:b w:val="0"/>
          <w:sz w:val="22"/>
          <w:szCs w:val="22"/>
        </w:rPr>
        <w:t xml:space="preserve">Kvalifikačná zložka  osobitných prémií </w:t>
      </w:r>
      <w:r w:rsidRPr="00AF1D47">
        <w:rPr>
          <w:sz w:val="22"/>
          <w:szCs w:val="22"/>
        </w:rPr>
        <w:t>sa neposkytuje</w:t>
      </w:r>
      <w:r w:rsidRPr="00AF1D47">
        <w:rPr>
          <w:b w:val="0"/>
          <w:sz w:val="22"/>
          <w:szCs w:val="22"/>
        </w:rPr>
        <w:t xml:space="preserve"> zamestnancom v profesiách: strojmajster, vlakvedúci, komandujúci, majster pre vozne, osobný pokladník, hlavný pokladník, vedúci zmeny, referent kontaktného centra, </w:t>
      </w:r>
      <w:r w:rsidR="00AF1D47" w:rsidRPr="00AF1D47">
        <w:rPr>
          <w:b w:val="0"/>
          <w:sz w:val="22"/>
          <w:szCs w:val="22"/>
        </w:rPr>
        <w:t>majster pre opravy</w:t>
      </w:r>
      <w:r w:rsidR="0021140E">
        <w:rPr>
          <w:b w:val="0"/>
          <w:sz w:val="22"/>
          <w:szCs w:val="22"/>
        </w:rPr>
        <w:t xml:space="preserve">, </w:t>
      </w:r>
      <w:r w:rsidR="00AF1D47" w:rsidRPr="00AF1D47">
        <w:rPr>
          <w:b w:val="0"/>
          <w:sz w:val="22"/>
          <w:szCs w:val="22"/>
        </w:rPr>
        <w:t>chemik, lakovač, zvárač kovov a zamestnancom robotníckych profesií na SeTT.</w:t>
      </w:r>
    </w:p>
    <w:p w:rsidR="00580225" w:rsidRDefault="00580225" w:rsidP="005E35A4">
      <w:pPr>
        <w:pStyle w:val="Odsekzoznamu"/>
        <w:ind w:left="426"/>
        <w:jc w:val="both"/>
        <w:rPr>
          <w:rFonts w:ascii="Arial" w:hAnsi="Arial" w:cs="Arial"/>
          <w:sz w:val="22"/>
          <w:szCs w:val="22"/>
        </w:rPr>
      </w:pPr>
    </w:p>
    <w:p w:rsidR="00964C57" w:rsidRPr="00AF1D47" w:rsidRDefault="00964C57" w:rsidP="005E35A4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F1D47">
        <w:rPr>
          <w:rFonts w:ascii="Arial" w:hAnsi="Arial" w:cs="Arial"/>
          <w:sz w:val="22"/>
          <w:szCs w:val="22"/>
        </w:rPr>
        <w:t xml:space="preserve">Kvalifikačná zložka osobitných prémií sa poskytuje zamestnancovi individuálne v stanovenej výške a nepodlieha kráteniu podľa odpracovaného času. </w:t>
      </w:r>
    </w:p>
    <w:p w:rsidR="00363D60" w:rsidRPr="004A0B63" w:rsidRDefault="00363D60" w:rsidP="005E35A4">
      <w:pPr>
        <w:tabs>
          <w:tab w:val="left" w:pos="426"/>
        </w:tabs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455290" w:rsidRDefault="00455290" w:rsidP="005E35A4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9D206E" w:rsidRPr="00C306D5" w:rsidRDefault="009D206E" w:rsidP="005E35A4">
      <w:pPr>
        <w:pStyle w:val="Odsekzoznamu"/>
        <w:jc w:val="center"/>
        <w:rPr>
          <w:rFonts w:ascii="Arial" w:hAnsi="Arial" w:cs="Arial"/>
          <w:b/>
          <w:smallCaps/>
          <w:sz w:val="26"/>
          <w:szCs w:val="26"/>
        </w:rPr>
      </w:pPr>
      <w:r w:rsidRPr="00C306D5">
        <w:rPr>
          <w:rFonts w:ascii="Arial" w:hAnsi="Arial" w:cs="Arial"/>
          <w:b/>
          <w:smallCaps/>
          <w:sz w:val="26"/>
          <w:szCs w:val="26"/>
        </w:rPr>
        <w:t>Výkonová zložka osobitn</w:t>
      </w:r>
      <w:r w:rsidR="0020535A" w:rsidRPr="00C306D5">
        <w:rPr>
          <w:rFonts w:ascii="Arial" w:hAnsi="Arial" w:cs="Arial"/>
          <w:b/>
          <w:smallCaps/>
          <w:sz w:val="26"/>
          <w:szCs w:val="26"/>
        </w:rPr>
        <w:t>ých</w:t>
      </w:r>
      <w:r w:rsidRPr="00C306D5">
        <w:rPr>
          <w:rFonts w:ascii="Arial" w:hAnsi="Arial" w:cs="Arial"/>
          <w:b/>
          <w:smallCaps/>
          <w:sz w:val="26"/>
          <w:szCs w:val="26"/>
        </w:rPr>
        <w:t xml:space="preserve"> prémi</w:t>
      </w:r>
      <w:r w:rsidR="0020535A" w:rsidRPr="00C306D5">
        <w:rPr>
          <w:rFonts w:ascii="Arial" w:hAnsi="Arial" w:cs="Arial"/>
          <w:b/>
          <w:smallCaps/>
          <w:sz w:val="26"/>
          <w:szCs w:val="26"/>
        </w:rPr>
        <w:t>í</w:t>
      </w:r>
    </w:p>
    <w:p w:rsidR="00ED2773" w:rsidRPr="004A0B63" w:rsidRDefault="00ED2773" w:rsidP="005E35A4">
      <w:pPr>
        <w:pStyle w:val="Odsekzoznamu"/>
        <w:jc w:val="center"/>
        <w:rPr>
          <w:rFonts w:ascii="Arial" w:hAnsi="Arial" w:cs="Arial"/>
          <w:smallCaps/>
          <w:sz w:val="24"/>
          <w:szCs w:val="24"/>
        </w:rPr>
      </w:pPr>
    </w:p>
    <w:p w:rsidR="009D206E" w:rsidRPr="00F03EC2" w:rsidRDefault="00ED2773" w:rsidP="005E35A4">
      <w:pPr>
        <w:pStyle w:val="Odsekzoznamu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03EC2">
        <w:rPr>
          <w:rFonts w:ascii="Arial" w:hAnsi="Arial" w:cs="Arial"/>
          <w:sz w:val="22"/>
          <w:szCs w:val="22"/>
        </w:rPr>
        <w:t>Výkonová zložka osobitn</w:t>
      </w:r>
      <w:r w:rsidR="0020535A" w:rsidRPr="00F03EC2">
        <w:rPr>
          <w:rFonts w:ascii="Arial" w:hAnsi="Arial" w:cs="Arial"/>
          <w:sz w:val="22"/>
          <w:szCs w:val="22"/>
        </w:rPr>
        <w:t>ých</w:t>
      </w:r>
      <w:r w:rsidRPr="00F03EC2">
        <w:rPr>
          <w:rFonts w:ascii="Arial" w:hAnsi="Arial" w:cs="Arial"/>
          <w:sz w:val="22"/>
          <w:szCs w:val="22"/>
        </w:rPr>
        <w:t xml:space="preserve"> prémi</w:t>
      </w:r>
      <w:r w:rsidR="0020535A" w:rsidRPr="00F03EC2">
        <w:rPr>
          <w:rFonts w:ascii="Arial" w:hAnsi="Arial" w:cs="Arial"/>
          <w:sz w:val="22"/>
          <w:szCs w:val="22"/>
        </w:rPr>
        <w:t>í</w:t>
      </w:r>
      <w:r w:rsidRPr="00F03EC2">
        <w:rPr>
          <w:rFonts w:ascii="Arial" w:hAnsi="Arial" w:cs="Arial"/>
          <w:sz w:val="22"/>
          <w:szCs w:val="22"/>
        </w:rPr>
        <w:t xml:space="preserve"> </w:t>
      </w:r>
      <w:r w:rsidRPr="00C65DB6">
        <w:rPr>
          <w:rFonts w:ascii="Arial" w:hAnsi="Arial" w:cs="Arial"/>
          <w:b/>
          <w:sz w:val="22"/>
          <w:szCs w:val="22"/>
        </w:rPr>
        <w:t>sa poskytuje</w:t>
      </w:r>
      <w:r w:rsidR="00F03EC2" w:rsidRPr="00F03EC2">
        <w:rPr>
          <w:rFonts w:ascii="Arial" w:hAnsi="Arial" w:cs="Arial"/>
          <w:sz w:val="22"/>
          <w:szCs w:val="22"/>
        </w:rPr>
        <w:t xml:space="preserve"> zamestnancom v profesiách</w:t>
      </w:r>
      <w:r w:rsidRPr="00F03EC2">
        <w:rPr>
          <w:rFonts w:ascii="Arial" w:hAnsi="Arial" w:cs="Arial"/>
          <w:sz w:val="22"/>
          <w:szCs w:val="22"/>
        </w:rPr>
        <w:t>:</w:t>
      </w:r>
    </w:p>
    <w:p w:rsidR="00F03EC2" w:rsidRPr="00F03EC2" w:rsidRDefault="003F6926" w:rsidP="00F67C53">
      <w:pPr>
        <w:pStyle w:val="Zkladntext2"/>
        <w:numPr>
          <w:ilvl w:val="1"/>
          <w:numId w:val="7"/>
        </w:numPr>
        <w:overflowPunct/>
        <w:autoSpaceDE/>
        <w:autoSpaceDN/>
        <w:adjustRightInd/>
        <w:spacing w:before="120" w:line="276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F03EC2">
        <w:rPr>
          <w:rFonts w:ascii="Arial" w:hAnsi="Arial" w:cs="Arial"/>
          <w:b/>
          <w:sz w:val="22"/>
          <w:szCs w:val="22"/>
        </w:rPr>
        <w:t>osobný pokladník, hlavný pokladník, vedúci zmeny, referent kontaktného centra</w:t>
      </w:r>
      <w:r w:rsidR="00AF1D47">
        <w:rPr>
          <w:rFonts w:ascii="Arial" w:hAnsi="Arial" w:cs="Arial"/>
          <w:b/>
          <w:sz w:val="22"/>
          <w:szCs w:val="22"/>
        </w:rPr>
        <w:t xml:space="preserve">, </w:t>
      </w:r>
      <w:r w:rsidR="00AF1D47" w:rsidRPr="00F03EC2">
        <w:rPr>
          <w:rFonts w:ascii="Arial" w:hAnsi="Arial" w:cs="Arial"/>
          <w:b/>
          <w:sz w:val="22"/>
          <w:szCs w:val="22"/>
        </w:rPr>
        <w:t>vlakvedúci, komandujúci, majster pre vozne</w:t>
      </w:r>
      <w:r w:rsidR="00AF1D47">
        <w:rPr>
          <w:rFonts w:ascii="Arial" w:hAnsi="Arial" w:cs="Arial"/>
          <w:b/>
          <w:sz w:val="22"/>
          <w:szCs w:val="22"/>
        </w:rPr>
        <w:t>, majster pre opravy</w:t>
      </w:r>
      <w:r w:rsidRPr="00F03EC2">
        <w:rPr>
          <w:rFonts w:ascii="Arial" w:hAnsi="Arial" w:cs="Arial"/>
          <w:sz w:val="22"/>
          <w:szCs w:val="22"/>
        </w:rPr>
        <w:t xml:space="preserve"> </w:t>
      </w:r>
      <w:r w:rsidRPr="00F03EC2">
        <w:rPr>
          <w:rFonts w:ascii="Arial" w:hAnsi="Arial" w:cs="Arial"/>
          <w:b/>
          <w:sz w:val="22"/>
          <w:szCs w:val="22"/>
        </w:rPr>
        <w:t xml:space="preserve">v priemernej výške </w:t>
      </w:r>
      <w:r w:rsidR="00DC2F82">
        <w:rPr>
          <w:rFonts w:ascii="Arial" w:hAnsi="Arial" w:cs="Arial"/>
          <w:b/>
          <w:sz w:val="22"/>
          <w:szCs w:val="22"/>
        </w:rPr>
        <w:t>20</w:t>
      </w:r>
      <w:r w:rsidRPr="00F03EC2">
        <w:rPr>
          <w:rFonts w:ascii="Arial" w:hAnsi="Arial" w:cs="Arial"/>
          <w:b/>
          <w:sz w:val="22"/>
          <w:szCs w:val="22"/>
        </w:rPr>
        <w:t>,- €</w:t>
      </w:r>
      <w:r w:rsidRPr="00F03EC2">
        <w:rPr>
          <w:rFonts w:ascii="Arial" w:hAnsi="Arial" w:cs="Arial"/>
          <w:sz w:val="22"/>
          <w:szCs w:val="22"/>
        </w:rPr>
        <w:t xml:space="preserve"> pre zamestnanca</w:t>
      </w:r>
      <w:r>
        <w:rPr>
          <w:rFonts w:ascii="Arial" w:hAnsi="Arial" w:cs="Arial"/>
          <w:sz w:val="22"/>
          <w:szCs w:val="22"/>
        </w:rPr>
        <w:t xml:space="preserve">, pričom zamestnancovi môže byť priznaná </w:t>
      </w:r>
      <w:r w:rsidR="00F03EC2">
        <w:rPr>
          <w:rFonts w:ascii="Arial" w:hAnsi="Arial" w:cs="Arial"/>
          <w:sz w:val="22"/>
          <w:szCs w:val="22"/>
        </w:rPr>
        <w:t xml:space="preserve">výkonová zložka osobitnej prémie vo výške </w:t>
      </w:r>
      <w:r w:rsidR="00F03EC2" w:rsidRPr="00F03EC2">
        <w:rPr>
          <w:rFonts w:ascii="Arial" w:hAnsi="Arial" w:cs="Arial"/>
          <w:b/>
          <w:sz w:val="22"/>
          <w:szCs w:val="22"/>
        </w:rPr>
        <w:t xml:space="preserve">0 € - </w:t>
      </w:r>
      <w:r w:rsidR="00DC2F82">
        <w:rPr>
          <w:rFonts w:ascii="Arial" w:hAnsi="Arial" w:cs="Arial"/>
          <w:b/>
          <w:sz w:val="22"/>
          <w:szCs w:val="22"/>
        </w:rPr>
        <w:t>4</w:t>
      </w:r>
      <w:r w:rsidR="00F03EC2" w:rsidRPr="00F03EC2">
        <w:rPr>
          <w:rFonts w:ascii="Arial" w:hAnsi="Arial" w:cs="Arial"/>
          <w:b/>
          <w:sz w:val="22"/>
          <w:szCs w:val="22"/>
        </w:rPr>
        <w:t>0 € za príslušný mesiac</w:t>
      </w:r>
      <w:r w:rsidR="00F03EC2">
        <w:rPr>
          <w:rFonts w:ascii="Arial" w:hAnsi="Arial" w:cs="Arial"/>
          <w:sz w:val="22"/>
          <w:szCs w:val="22"/>
        </w:rPr>
        <w:t>,</w:t>
      </w:r>
    </w:p>
    <w:p w:rsidR="00F03EC2" w:rsidRPr="00265AC4" w:rsidRDefault="00F03EC2" w:rsidP="005E35A4">
      <w:pPr>
        <w:pStyle w:val="Zkladntext2"/>
        <w:numPr>
          <w:ilvl w:val="1"/>
          <w:numId w:val="7"/>
        </w:numPr>
        <w:overflowPunct/>
        <w:autoSpaceDE/>
        <w:autoSpaceDN/>
        <w:adjustRightInd/>
        <w:spacing w:after="0" w:line="240" w:lineRule="auto"/>
        <w:ind w:left="567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3F6926">
        <w:rPr>
          <w:rFonts w:ascii="Arial" w:hAnsi="Arial" w:cs="Arial"/>
          <w:b/>
          <w:sz w:val="22"/>
          <w:szCs w:val="22"/>
        </w:rPr>
        <w:t xml:space="preserve">čalúnnik, </w:t>
      </w:r>
      <w:proofErr w:type="spellStart"/>
      <w:r w:rsidRPr="003F6926">
        <w:rPr>
          <w:rFonts w:ascii="Arial" w:hAnsi="Arial" w:cs="Arial"/>
          <w:b/>
          <w:sz w:val="22"/>
          <w:szCs w:val="22"/>
        </w:rPr>
        <w:t>defektoskopista</w:t>
      </w:r>
      <w:proofErr w:type="spellEnd"/>
      <w:r w:rsidRPr="003F6926">
        <w:rPr>
          <w:rFonts w:ascii="Arial" w:hAnsi="Arial" w:cs="Arial"/>
          <w:b/>
          <w:sz w:val="22"/>
          <w:szCs w:val="22"/>
        </w:rPr>
        <w:t xml:space="preserve">, elektromechanik, mechanik, mechanik elektronických zariadení, nástrojár, obrábač kovov, stolár, </w:t>
      </w:r>
      <w:proofErr w:type="spellStart"/>
      <w:r w:rsidRPr="003F6926">
        <w:rPr>
          <w:rFonts w:ascii="Arial" w:hAnsi="Arial" w:cs="Arial"/>
          <w:b/>
          <w:sz w:val="22"/>
          <w:szCs w:val="22"/>
        </w:rPr>
        <w:t>vozmajster</w:t>
      </w:r>
      <w:proofErr w:type="spellEnd"/>
      <w:r w:rsidRPr="003F6926">
        <w:rPr>
          <w:rFonts w:ascii="Arial" w:hAnsi="Arial" w:cs="Arial"/>
          <w:b/>
          <w:sz w:val="22"/>
          <w:szCs w:val="22"/>
        </w:rPr>
        <w:t>, zámočník dráhových vozidiel</w:t>
      </w:r>
      <w:r w:rsidR="00265AC4">
        <w:rPr>
          <w:rFonts w:ascii="Arial" w:hAnsi="Arial" w:cs="Arial"/>
          <w:b/>
          <w:sz w:val="22"/>
          <w:szCs w:val="22"/>
        </w:rPr>
        <w:t xml:space="preserve"> na SeUO a </w:t>
      </w:r>
      <w:r w:rsidR="00265AC4" w:rsidRPr="00F03EC2">
        <w:rPr>
          <w:rFonts w:ascii="Arial" w:hAnsi="Arial" w:cs="Arial"/>
          <w:b/>
          <w:sz w:val="22"/>
          <w:szCs w:val="22"/>
        </w:rPr>
        <w:t>rušňovodič, rušňovodič – inštruktor, strojmajster</w:t>
      </w:r>
      <w:r w:rsidR="00265AC4">
        <w:rPr>
          <w:rFonts w:ascii="Arial" w:hAnsi="Arial" w:cs="Arial"/>
          <w:b/>
          <w:sz w:val="22"/>
          <w:szCs w:val="22"/>
        </w:rPr>
        <w:t xml:space="preserve"> </w:t>
      </w:r>
      <w:r w:rsidRPr="003F6926">
        <w:rPr>
          <w:rFonts w:ascii="Arial" w:hAnsi="Arial" w:cs="Arial"/>
          <w:b/>
          <w:sz w:val="22"/>
          <w:szCs w:val="22"/>
        </w:rPr>
        <w:t xml:space="preserve">v priemernej výške </w:t>
      </w:r>
      <w:r w:rsidR="00265AC4">
        <w:rPr>
          <w:rFonts w:ascii="Arial" w:hAnsi="Arial" w:cs="Arial"/>
          <w:b/>
          <w:sz w:val="22"/>
          <w:szCs w:val="22"/>
        </w:rPr>
        <w:t>37,50</w:t>
      </w:r>
      <w:r w:rsidRPr="003F6926">
        <w:rPr>
          <w:rFonts w:ascii="Arial" w:hAnsi="Arial" w:cs="Arial"/>
          <w:b/>
          <w:sz w:val="22"/>
          <w:szCs w:val="22"/>
        </w:rPr>
        <w:t xml:space="preserve"> €</w:t>
      </w:r>
      <w:r w:rsidRPr="00F03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</w:t>
      </w:r>
      <w:r w:rsidRPr="00F03EC2">
        <w:rPr>
          <w:rFonts w:ascii="Arial" w:hAnsi="Arial" w:cs="Arial"/>
          <w:sz w:val="22"/>
          <w:szCs w:val="22"/>
        </w:rPr>
        <w:t xml:space="preserve"> zamestnanca,</w:t>
      </w:r>
      <w:r>
        <w:rPr>
          <w:rFonts w:ascii="Arial" w:hAnsi="Arial" w:cs="Arial"/>
          <w:sz w:val="22"/>
          <w:szCs w:val="22"/>
        </w:rPr>
        <w:t xml:space="preserve"> pričom zamestnancovi môže byť priznaná výkonová zložka osobitnej prémie vo výške </w:t>
      </w:r>
      <w:r w:rsidRPr="00F03EC2">
        <w:rPr>
          <w:rFonts w:ascii="Arial" w:hAnsi="Arial" w:cs="Arial"/>
          <w:b/>
          <w:sz w:val="22"/>
          <w:szCs w:val="22"/>
        </w:rPr>
        <w:t xml:space="preserve">0 € - </w:t>
      </w:r>
      <w:r w:rsidR="00265AC4">
        <w:rPr>
          <w:rFonts w:ascii="Arial" w:hAnsi="Arial" w:cs="Arial"/>
          <w:b/>
          <w:sz w:val="22"/>
          <w:szCs w:val="22"/>
        </w:rPr>
        <w:t>75</w:t>
      </w:r>
      <w:r w:rsidRPr="00F03EC2">
        <w:rPr>
          <w:rFonts w:ascii="Arial" w:hAnsi="Arial" w:cs="Arial"/>
          <w:b/>
          <w:sz w:val="22"/>
          <w:szCs w:val="22"/>
        </w:rPr>
        <w:t xml:space="preserve"> € za príslušný mesiac</w:t>
      </w:r>
      <w:r w:rsidR="00265AC4">
        <w:rPr>
          <w:rFonts w:ascii="Arial" w:hAnsi="Arial" w:cs="Arial"/>
          <w:b/>
          <w:sz w:val="22"/>
          <w:szCs w:val="22"/>
        </w:rPr>
        <w:t>.</w:t>
      </w:r>
    </w:p>
    <w:p w:rsidR="00265AC4" w:rsidRPr="00F03EC2" w:rsidRDefault="00265AC4" w:rsidP="005E35A4">
      <w:pPr>
        <w:pStyle w:val="Zkladntext2"/>
        <w:overflowPunct/>
        <w:autoSpaceDE/>
        <w:autoSpaceDN/>
        <w:adjustRightInd/>
        <w:spacing w:after="0" w:line="240" w:lineRule="auto"/>
        <w:ind w:left="714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65AC4" w:rsidRPr="00AF1D47" w:rsidRDefault="00265AC4" w:rsidP="005E35A4">
      <w:pPr>
        <w:pStyle w:val="Nadpis1"/>
        <w:numPr>
          <w:ilvl w:val="0"/>
          <w:numId w:val="24"/>
        </w:numPr>
        <w:tabs>
          <w:tab w:val="left" w:pos="709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Výkonová </w:t>
      </w:r>
      <w:r w:rsidRPr="00AF1D47">
        <w:rPr>
          <w:b w:val="0"/>
          <w:sz w:val="22"/>
          <w:szCs w:val="22"/>
        </w:rPr>
        <w:t xml:space="preserve">zložka  osobitných prémií </w:t>
      </w:r>
      <w:r w:rsidRPr="00AF1D47">
        <w:rPr>
          <w:sz w:val="22"/>
          <w:szCs w:val="22"/>
        </w:rPr>
        <w:t>sa neposkytuje</w:t>
      </w:r>
      <w:r w:rsidRPr="00AF1D47">
        <w:rPr>
          <w:b w:val="0"/>
          <w:sz w:val="22"/>
          <w:szCs w:val="22"/>
        </w:rPr>
        <w:t xml:space="preserve"> zamestnancom v profesiách: chemik, lakovač, zvárač kovov a zamestnancom robotníckych profesií na SeTT.</w:t>
      </w:r>
    </w:p>
    <w:p w:rsidR="00F03EC2" w:rsidRPr="00613244" w:rsidRDefault="00F03EC2" w:rsidP="005E35A4">
      <w:pPr>
        <w:rPr>
          <w:rFonts w:ascii="Arial" w:hAnsi="Arial" w:cs="Arial"/>
          <w:sz w:val="22"/>
          <w:szCs w:val="22"/>
        </w:rPr>
      </w:pPr>
    </w:p>
    <w:p w:rsidR="00C950A1" w:rsidRPr="004A0B63" w:rsidRDefault="00C65DB6" w:rsidP="005E35A4">
      <w:pPr>
        <w:pStyle w:val="Odsekzoznamu"/>
        <w:numPr>
          <w:ilvl w:val="0"/>
          <w:numId w:val="24"/>
        </w:numPr>
        <w:overflowPunct/>
        <w:ind w:left="357" w:hanging="357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C65DB6">
        <w:rPr>
          <w:rFonts w:ascii="Arial" w:hAnsi="Arial" w:cs="Arial"/>
          <w:b/>
          <w:sz w:val="22"/>
          <w:szCs w:val="22"/>
        </w:rPr>
        <w:t>Kľúčový ukazovateľ výkonnosti</w:t>
      </w:r>
      <w:r w:rsidRPr="00AF1D47">
        <w:rPr>
          <w:rFonts w:ascii="Arial" w:hAnsi="Arial" w:cs="Arial"/>
          <w:sz w:val="22"/>
          <w:szCs w:val="22"/>
        </w:rPr>
        <w:t xml:space="preserve"> pre výkonovú zložku osobitných prémií</w:t>
      </w:r>
      <w:r>
        <w:rPr>
          <w:rFonts w:ascii="Arial" w:hAnsi="Arial" w:cs="Arial"/>
          <w:sz w:val="22"/>
          <w:szCs w:val="22"/>
        </w:rPr>
        <w:t>, j</w:t>
      </w:r>
      <w:r w:rsidR="00443454" w:rsidRPr="004A0B63">
        <w:rPr>
          <w:rFonts w:ascii="Arial" w:hAnsi="Arial" w:cs="Arial"/>
          <w:sz w:val="22"/>
          <w:szCs w:val="22"/>
        </w:rPr>
        <w:t>ednoznačný spôsob a podmienky vyhodnocovania, priznávania a krátenia výkonovej zložky osobitn</w:t>
      </w:r>
      <w:r w:rsidR="0020535A" w:rsidRPr="004A0B63">
        <w:rPr>
          <w:rFonts w:ascii="Arial" w:hAnsi="Arial" w:cs="Arial"/>
          <w:sz w:val="22"/>
          <w:szCs w:val="22"/>
        </w:rPr>
        <w:t>ých</w:t>
      </w:r>
      <w:r w:rsidR="00443454" w:rsidRPr="004A0B63">
        <w:rPr>
          <w:rFonts w:ascii="Arial" w:hAnsi="Arial" w:cs="Arial"/>
          <w:sz w:val="22"/>
          <w:szCs w:val="22"/>
        </w:rPr>
        <w:t xml:space="preserve"> prémi</w:t>
      </w:r>
      <w:r w:rsidR="0020535A" w:rsidRPr="004A0B63">
        <w:rPr>
          <w:rFonts w:ascii="Arial" w:hAnsi="Arial" w:cs="Arial"/>
          <w:sz w:val="22"/>
          <w:szCs w:val="22"/>
        </w:rPr>
        <w:t>í</w:t>
      </w:r>
      <w:r w:rsidR="00443454" w:rsidRPr="004A0B63">
        <w:rPr>
          <w:rFonts w:ascii="Arial" w:hAnsi="Arial" w:cs="Arial"/>
          <w:sz w:val="22"/>
          <w:szCs w:val="22"/>
        </w:rPr>
        <w:t>, ako aj určenie hodnotiteľa pracovnou pozíciou (príslušný vedúci zamestnanec podľa Organizačného poriadku ZSSK)</w:t>
      </w:r>
      <w:r w:rsidR="005B5C09" w:rsidRPr="004A0B63">
        <w:rPr>
          <w:rFonts w:ascii="Arial" w:hAnsi="Arial" w:cs="Arial"/>
          <w:sz w:val="22"/>
          <w:szCs w:val="22"/>
        </w:rPr>
        <w:t>,</w:t>
      </w:r>
      <w:r w:rsidR="00443454" w:rsidRPr="004A0B63">
        <w:rPr>
          <w:rFonts w:ascii="Arial" w:hAnsi="Arial" w:cs="Arial"/>
          <w:sz w:val="22"/>
          <w:szCs w:val="22"/>
        </w:rPr>
        <w:t xml:space="preserve"> stanoví vlastným opatrením riaditeľ príslušného úseku</w:t>
      </w:r>
      <w:r w:rsidR="005B5C09" w:rsidRPr="004A0B63">
        <w:rPr>
          <w:rFonts w:ascii="Arial" w:hAnsi="Arial" w:cs="Arial"/>
          <w:sz w:val="22"/>
          <w:szCs w:val="22"/>
        </w:rPr>
        <w:t xml:space="preserve"> v termíne </w:t>
      </w:r>
      <w:r w:rsidR="00D14E78" w:rsidRPr="004A0B63">
        <w:rPr>
          <w:rFonts w:ascii="Arial" w:hAnsi="Arial" w:cs="Arial"/>
          <w:b/>
          <w:sz w:val="22"/>
          <w:szCs w:val="22"/>
        </w:rPr>
        <w:t>najneskôr do</w:t>
      </w:r>
      <w:r w:rsidR="005B5C09" w:rsidRPr="004A0B63">
        <w:rPr>
          <w:rFonts w:ascii="Arial" w:hAnsi="Arial" w:cs="Arial"/>
          <w:b/>
          <w:sz w:val="22"/>
          <w:szCs w:val="22"/>
        </w:rPr>
        <w:t xml:space="preserve"> </w:t>
      </w:r>
      <w:r w:rsidR="004351C5">
        <w:rPr>
          <w:rFonts w:ascii="Arial" w:hAnsi="Arial" w:cs="Arial"/>
          <w:b/>
          <w:sz w:val="22"/>
          <w:szCs w:val="22"/>
        </w:rPr>
        <w:t>19</w:t>
      </w:r>
      <w:r w:rsidR="005B5C09" w:rsidRPr="004A0B63">
        <w:rPr>
          <w:rFonts w:ascii="Arial" w:hAnsi="Arial" w:cs="Arial"/>
          <w:b/>
          <w:sz w:val="22"/>
          <w:szCs w:val="22"/>
        </w:rPr>
        <w:t>.</w:t>
      </w:r>
      <w:r w:rsidR="00455290">
        <w:rPr>
          <w:rFonts w:ascii="Arial" w:hAnsi="Arial" w:cs="Arial"/>
          <w:b/>
          <w:sz w:val="22"/>
          <w:szCs w:val="22"/>
        </w:rPr>
        <w:t>1</w:t>
      </w:r>
      <w:r w:rsidR="005B5C09" w:rsidRPr="004A0B63">
        <w:rPr>
          <w:rFonts w:ascii="Arial" w:hAnsi="Arial" w:cs="Arial"/>
          <w:b/>
          <w:sz w:val="22"/>
          <w:szCs w:val="22"/>
        </w:rPr>
        <w:t>.201</w:t>
      </w:r>
      <w:r w:rsidR="00455290">
        <w:rPr>
          <w:rFonts w:ascii="Arial" w:hAnsi="Arial" w:cs="Arial"/>
          <w:b/>
          <w:sz w:val="22"/>
          <w:szCs w:val="22"/>
        </w:rPr>
        <w:t>8</w:t>
      </w:r>
      <w:r w:rsidR="00EE607B" w:rsidRPr="004A0B63">
        <w:rPr>
          <w:rFonts w:ascii="Arial" w:hAnsi="Arial" w:cs="Arial"/>
          <w:b/>
          <w:sz w:val="22"/>
          <w:szCs w:val="22"/>
        </w:rPr>
        <w:t>.</w:t>
      </w:r>
      <w:r w:rsidR="005B5C09" w:rsidRPr="004A0B63">
        <w:rPr>
          <w:rFonts w:ascii="Arial" w:hAnsi="Arial" w:cs="Arial"/>
          <w:sz w:val="22"/>
          <w:szCs w:val="22"/>
        </w:rPr>
        <w:t xml:space="preserve"> </w:t>
      </w:r>
    </w:p>
    <w:p w:rsidR="00EE607B" w:rsidRPr="004A0B63" w:rsidRDefault="00EE607B" w:rsidP="005E35A4">
      <w:pPr>
        <w:pStyle w:val="Odsekzoznamu"/>
        <w:overflowPunct/>
        <w:ind w:left="426"/>
        <w:jc w:val="both"/>
        <w:textAlignment w:val="auto"/>
        <w:rPr>
          <w:rFonts w:ascii="Arial" w:hAnsi="Arial" w:cs="Arial"/>
          <w:i/>
          <w:sz w:val="22"/>
          <w:szCs w:val="22"/>
        </w:rPr>
      </w:pPr>
    </w:p>
    <w:p w:rsidR="00E55EEF" w:rsidRPr="004A0B63" w:rsidRDefault="00C950A1" w:rsidP="005E35A4">
      <w:pPr>
        <w:pStyle w:val="Odsekzoznamu"/>
        <w:numPr>
          <w:ilvl w:val="0"/>
          <w:numId w:val="24"/>
        </w:numPr>
        <w:overflowPunct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>Ve</w:t>
      </w:r>
      <w:r w:rsidR="00E55EEF" w:rsidRPr="004A0B63">
        <w:rPr>
          <w:rFonts w:ascii="Arial" w:hAnsi="Arial" w:cs="Arial"/>
          <w:sz w:val="22"/>
          <w:szCs w:val="22"/>
        </w:rPr>
        <w:t xml:space="preserve">dúci zamestnanec príslušného pracoviska má právo na adresné ohodnotenie kvality práce zamestnanca, ktorý zavinil </w:t>
      </w:r>
      <w:r w:rsidRPr="004A0B63">
        <w:rPr>
          <w:rFonts w:ascii="Arial" w:hAnsi="Arial" w:cs="Arial"/>
          <w:sz w:val="22"/>
          <w:szCs w:val="22"/>
        </w:rPr>
        <w:t xml:space="preserve">neplnenie stanoveného kľúčového ukazovateľa výkonnosti.  </w:t>
      </w:r>
    </w:p>
    <w:p w:rsidR="00443454" w:rsidRPr="004A0B63" w:rsidRDefault="00443454" w:rsidP="005E35A4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:rsidR="00443454" w:rsidRPr="004A0B63" w:rsidRDefault="00443454" w:rsidP="005E35A4">
      <w:pPr>
        <w:pStyle w:val="Odsekzoznamu"/>
        <w:numPr>
          <w:ilvl w:val="0"/>
          <w:numId w:val="24"/>
        </w:numPr>
        <w:overflowPunct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Na vyplatenie výkonovej zložky osobitných prémií </w:t>
      </w:r>
      <w:r w:rsidRPr="004A0B63">
        <w:rPr>
          <w:rFonts w:ascii="Arial" w:hAnsi="Arial" w:cs="Arial"/>
          <w:b/>
          <w:sz w:val="22"/>
          <w:szCs w:val="22"/>
        </w:rPr>
        <w:t xml:space="preserve">je </w:t>
      </w:r>
      <w:r w:rsidR="0062732A" w:rsidRPr="004A0B63">
        <w:rPr>
          <w:rFonts w:ascii="Arial" w:hAnsi="Arial" w:cs="Arial"/>
          <w:b/>
          <w:sz w:val="22"/>
          <w:szCs w:val="22"/>
        </w:rPr>
        <w:t>možné použiť m</w:t>
      </w:r>
      <w:r w:rsidRPr="004A0B63">
        <w:rPr>
          <w:rFonts w:ascii="Arial" w:hAnsi="Arial" w:cs="Arial"/>
          <w:b/>
          <w:sz w:val="22"/>
          <w:szCs w:val="22"/>
        </w:rPr>
        <w:t>zdov</w:t>
      </w:r>
      <w:r w:rsidR="0062732A" w:rsidRPr="004A0B63">
        <w:rPr>
          <w:rFonts w:ascii="Arial" w:hAnsi="Arial" w:cs="Arial"/>
          <w:b/>
          <w:sz w:val="22"/>
          <w:szCs w:val="22"/>
        </w:rPr>
        <w:t>é</w:t>
      </w:r>
      <w:r w:rsidRPr="004A0B63">
        <w:rPr>
          <w:rFonts w:ascii="Arial" w:hAnsi="Arial" w:cs="Arial"/>
          <w:b/>
          <w:sz w:val="22"/>
          <w:szCs w:val="22"/>
        </w:rPr>
        <w:t xml:space="preserve"> prostriedk</w:t>
      </w:r>
      <w:r w:rsidR="0062732A" w:rsidRPr="004A0B63">
        <w:rPr>
          <w:rFonts w:ascii="Arial" w:hAnsi="Arial" w:cs="Arial"/>
          <w:b/>
          <w:sz w:val="22"/>
          <w:szCs w:val="22"/>
        </w:rPr>
        <w:t>y</w:t>
      </w:r>
      <w:r w:rsidRPr="004A0B63">
        <w:rPr>
          <w:rFonts w:ascii="Arial" w:hAnsi="Arial" w:cs="Arial"/>
          <w:sz w:val="22"/>
          <w:szCs w:val="22"/>
        </w:rPr>
        <w:t xml:space="preserve"> maximálne vo výške vypočítanej ako súčin</w:t>
      </w:r>
      <w:r w:rsidR="00CC764B" w:rsidRPr="004A0B63">
        <w:rPr>
          <w:rFonts w:ascii="Arial" w:hAnsi="Arial" w:cs="Arial"/>
          <w:sz w:val="22"/>
          <w:szCs w:val="22"/>
        </w:rPr>
        <w:t xml:space="preserve"> evidenčného </w:t>
      </w:r>
      <w:r w:rsidRPr="004A0B63">
        <w:rPr>
          <w:rFonts w:ascii="Arial" w:hAnsi="Arial" w:cs="Arial"/>
          <w:sz w:val="22"/>
          <w:szCs w:val="22"/>
        </w:rPr>
        <w:t>počtu zamestnancov</w:t>
      </w:r>
      <w:r w:rsidR="00CC764B" w:rsidRPr="004A0B63">
        <w:rPr>
          <w:rFonts w:ascii="Arial" w:hAnsi="Arial" w:cs="Arial"/>
          <w:sz w:val="22"/>
          <w:szCs w:val="22"/>
        </w:rPr>
        <w:t xml:space="preserve"> vybraných profesií</w:t>
      </w:r>
      <w:r w:rsidRPr="004A0B63">
        <w:rPr>
          <w:rFonts w:ascii="Arial" w:hAnsi="Arial" w:cs="Arial"/>
          <w:sz w:val="22"/>
          <w:szCs w:val="22"/>
        </w:rPr>
        <w:t xml:space="preserve"> a</w:t>
      </w:r>
      <w:r w:rsidR="00AF1D47">
        <w:rPr>
          <w:rFonts w:ascii="Arial" w:hAnsi="Arial" w:cs="Arial"/>
          <w:sz w:val="22"/>
          <w:szCs w:val="22"/>
        </w:rPr>
        <w:t xml:space="preserve"> stanovenej </w:t>
      </w:r>
      <w:r w:rsidRPr="004A0B63">
        <w:rPr>
          <w:rFonts w:ascii="Arial" w:hAnsi="Arial" w:cs="Arial"/>
          <w:sz w:val="22"/>
          <w:szCs w:val="22"/>
        </w:rPr>
        <w:t>priemernej výšky výkonovej zložky osobitn</w:t>
      </w:r>
      <w:r w:rsidR="0020535A" w:rsidRPr="004A0B63">
        <w:rPr>
          <w:rFonts w:ascii="Arial" w:hAnsi="Arial" w:cs="Arial"/>
          <w:sz w:val="22"/>
          <w:szCs w:val="22"/>
        </w:rPr>
        <w:t>ých</w:t>
      </w:r>
      <w:r w:rsidRPr="004A0B63">
        <w:rPr>
          <w:rFonts w:ascii="Arial" w:hAnsi="Arial" w:cs="Arial"/>
          <w:sz w:val="22"/>
          <w:szCs w:val="22"/>
        </w:rPr>
        <w:t xml:space="preserve"> prémi</w:t>
      </w:r>
      <w:r w:rsidR="0020535A" w:rsidRPr="004A0B63">
        <w:rPr>
          <w:rFonts w:ascii="Arial" w:hAnsi="Arial" w:cs="Arial"/>
          <w:sz w:val="22"/>
          <w:szCs w:val="22"/>
        </w:rPr>
        <w:t>í</w:t>
      </w:r>
      <w:r w:rsidR="00DC77FF">
        <w:rPr>
          <w:rFonts w:ascii="Arial" w:hAnsi="Arial" w:cs="Arial"/>
          <w:sz w:val="22"/>
          <w:szCs w:val="22"/>
        </w:rPr>
        <w:t xml:space="preserve"> (v bode 1</w:t>
      </w:r>
      <w:r w:rsidR="00F67C53">
        <w:rPr>
          <w:rFonts w:ascii="Arial" w:hAnsi="Arial" w:cs="Arial"/>
          <w:sz w:val="22"/>
          <w:szCs w:val="22"/>
        </w:rPr>
        <w:t>.1 a 1.2</w:t>
      </w:r>
      <w:r w:rsidR="00C65DB6">
        <w:rPr>
          <w:rFonts w:ascii="Arial" w:hAnsi="Arial" w:cs="Arial"/>
          <w:sz w:val="22"/>
          <w:szCs w:val="22"/>
        </w:rPr>
        <w:t xml:space="preserve"> tohto ustanovenia</w:t>
      </w:r>
      <w:r w:rsidR="00DC77FF">
        <w:rPr>
          <w:rFonts w:ascii="Arial" w:hAnsi="Arial" w:cs="Arial"/>
          <w:sz w:val="22"/>
          <w:szCs w:val="22"/>
        </w:rPr>
        <w:t>)</w:t>
      </w:r>
      <w:r w:rsidR="00613244">
        <w:rPr>
          <w:rFonts w:ascii="Arial" w:hAnsi="Arial" w:cs="Arial"/>
          <w:sz w:val="22"/>
          <w:szCs w:val="22"/>
        </w:rPr>
        <w:t xml:space="preserve">. </w:t>
      </w:r>
      <w:r w:rsidRPr="004A0B63">
        <w:rPr>
          <w:rFonts w:ascii="Arial" w:hAnsi="Arial" w:cs="Arial"/>
          <w:b/>
          <w:sz w:val="22"/>
          <w:szCs w:val="22"/>
        </w:rPr>
        <w:t>Tento objem nie je možné prekročiť.</w:t>
      </w:r>
      <w:r w:rsidRPr="004A0B63">
        <w:rPr>
          <w:rFonts w:ascii="Arial" w:hAnsi="Arial" w:cs="Arial"/>
          <w:sz w:val="22"/>
          <w:szCs w:val="22"/>
        </w:rPr>
        <w:t xml:space="preserve">  </w:t>
      </w:r>
    </w:p>
    <w:p w:rsidR="00D14E78" w:rsidRPr="004A0B63" w:rsidRDefault="00D14E78" w:rsidP="005E35A4">
      <w:pPr>
        <w:pStyle w:val="Odsekzoznamu"/>
        <w:rPr>
          <w:rFonts w:ascii="Arial" w:hAnsi="Arial" w:cs="Arial"/>
          <w:sz w:val="22"/>
          <w:szCs w:val="22"/>
        </w:rPr>
      </w:pPr>
    </w:p>
    <w:p w:rsidR="002F3A04" w:rsidRPr="004A0B63" w:rsidRDefault="00714CAA" w:rsidP="005E35A4">
      <w:pPr>
        <w:pStyle w:val="Odsekzoznamu"/>
        <w:numPr>
          <w:ilvl w:val="0"/>
          <w:numId w:val="24"/>
        </w:numPr>
        <w:overflowPunct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Mzdové prostriedky určené na výkonovú zložku osobitných prémií musia byť rozdelené jednotlivým zamestnancom </w:t>
      </w:r>
      <w:r w:rsidR="00D14E78" w:rsidRPr="004A0B63">
        <w:rPr>
          <w:rFonts w:ascii="Arial" w:hAnsi="Arial" w:cs="Arial"/>
          <w:sz w:val="22"/>
          <w:szCs w:val="22"/>
        </w:rPr>
        <w:t>individuálne a objektívne. Nesm</w:t>
      </w:r>
      <w:r w:rsidRPr="004A0B63">
        <w:rPr>
          <w:rFonts w:ascii="Arial" w:hAnsi="Arial" w:cs="Arial"/>
          <w:sz w:val="22"/>
          <w:szCs w:val="22"/>
        </w:rPr>
        <w:t xml:space="preserve">ú </w:t>
      </w:r>
      <w:r w:rsidR="00D14E78" w:rsidRPr="004A0B63">
        <w:rPr>
          <w:rFonts w:ascii="Arial" w:hAnsi="Arial" w:cs="Arial"/>
          <w:sz w:val="22"/>
          <w:szCs w:val="22"/>
        </w:rPr>
        <w:t>byť rozde</w:t>
      </w:r>
      <w:r w:rsidR="002F3A04" w:rsidRPr="004A0B63">
        <w:rPr>
          <w:rFonts w:ascii="Arial" w:hAnsi="Arial" w:cs="Arial"/>
          <w:sz w:val="22"/>
          <w:szCs w:val="22"/>
        </w:rPr>
        <w:t>len</w:t>
      </w:r>
      <w:r w:rsidRPr="004A0B63">
        <w:rPr>
          <w:rFonts w:ascii="Arial" w:hAnsi="Arial" w:cs="Arial"/>
          <w:sz w:val="22"/>
          <w:szCs w:val="22"/>
        </w:rPr>
        <w:t>é</w:t>
      </w:r>
      <w:r w:rsidR="002F3A04" w:rsidRPr="004A0B63">
        <w:rPr>
          <w:rFonts w:ascii="Arial" w:hAnsi="Arial" w:cs="Arial"/>
          <w:sz w:val="22"/>
          <w:szCs w:val="22"/>
        </w:rPr>
        <w:t xml:space="preserve"> rovnomerne. </w:t>
      </w:r>
    </w:p>
    <w:p w:rsidR="002F3A04" w:rsidRPr="004A0B63" w:rsidRDefault="002F3A04" w:rsidP="002F3A04">
      <w:pPr>
        <w:pStyle w:val="Odsekzoznamu"/>
        <w:rPr>
          <w:rFonts w:ascii="Arial" w:hAnsi="Arial" w:cs="Arial"/>
          <w:sz w:val="22"/>
          <w:szCs w:val="22"/>
          <w:highlight w:val="yellow"/>
        </w:rPr>
      </w:pPr>
    </w:p>
    <w:p w:rsidR="00A31DA1" w:rsidRDefault="00A31DA1" w:rsidP="00AD3665">
      <w:pPr>
        <w:ind w:left="36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AD3665" w:rsidRPr="00C306D5" w:rsidRDefault="00AD3665" w:rsidP="00AD3665">
      <w:pPr>
        <w:ind w:left="360"/>
        <w:jc w:val="center"/>
        <w:rPr>
          <w:rFonts w:ascii="Arial" w:hAnsi="Arial" w:cs="Arial"/>
          <w:b/>
          <w:smallCaps/>
          <w:sz w:val="26"/>
          <w:szCs w:val="26"/>
        </w:rPr>
      </w:pPr>
      <w:r w:rsidRPr="00C306D5">
        <w:rPr>
          <w:rFonts w:ascii="Arial" w:hAnsi="Arial" w:cs="Arial"/>
          <w:b/>
          <w:smallCaps/>
          <w:sz w:val="26"/>
          <w:szCs w:val="26"/>
        </w:rPr>
        <w:t>Dochádzková zložka osobitných prémií</w:t>
      </w:r>
    </w:p>
    <w:p w:rsidR="00AD3665" w:rsidRPr="00834BC3" w:rsidRDefault="00AD3665" w:rsidP="00AD3665">
      <w:pPr>
        <w:pStyle w:val="Odsekzoznamu"/>
        <w:ind w:left="357"/>
        <w:rPr>
          <w:rFonts w:ascii="Arial" w:hAnsi="Arial" w:cs="Arial"/>
          <w:sz w:val="22"/>
          <w:szCs w:val="22"/>
        </w:rPr>
      </w:pPr>
    </w:p>
    <w:p w:rsidR="00AD3665" w:rsidRDefault="00AD3665" w:rsidP="005E35A4">
      <w:pPr>
        <w:pStyle w:val="Odsekzoznamu"/>
        <w:numPr>
          <w:ilvl w:val="0"/>
          <w:numId w:val="16"/>
        </w:numPr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Dochádzková zložka o</w:t>
      </w:r>
      <w:r w:rsidRPr="00431DCB">
        <w:rPr>
          <w:rFonts w:ascii="Arial" w:hAnsi="Arial" w:cs="Arial"/>
          <w:b/>
          <w:sz w:val="22"/>
          <w:szCs w:val="22"/>
        </w:rPr>
        <w:t>sobitn</w:t>
      </w:r>
      <w:r>
        <w:rPr>
          <w:rFonts w:ascii="Arial" w:hAnsi="Arial" w:cs="Arial"/>
          <w:b/>
          <w:sz w:val="22"/>
          <w:szCs w:val="22"/>
        </w:rPr>
        <w:t>ých</w:t>
      </w:r>
      <w:r w:rsidRPr="00431DCB">
        <w:rPr>
          <w:rFonts w:ascii="Arial" w:hAnsi="Arial" w:cs="Arial"/>
          <w:b/>
          <w:sz w:val="22"/>
          <w:szCs w:val="22"/>
        </w:rPr>
        <w:t xml:space="preserve"> prémi</w:t>
      </w:r>
      <w:r>
        <w:rPr>
          <w:rFonts w:ascii="Arial" w:hAnsi="Arial" w:cs="Arial"/>
          <w:b/>
          <w:sz w:val="22"/>
          <w:szCs w:val="22"/>
        </w:rPr>
        <w:t xml:space="preserve">í </w:t>
      </w:r>
      <w:r w:rsidRPr="00033E81">
        <w:rPr>
          <w:rFonts w:ascii="Arial" w:hAnsi="Arial" w:cs="Arial"/>
          <w:sz w:val="22"/>
          <w:szCs w:val="22"/>
        </w:rPr>
        <w:t xml:space="preserve">sa poskytuje zamestnancovi  individuálne podľa </w:t>
      </w:r>
      <w:r>
        <w:rPr>
          <w:rFonts w:ascii="Arial" w:hAnsi="Arial" w:cs="Arial"/>
          <w:sz w:val="22"/>
          <w:szCs w:val="22"/>
        </w:rPr>
        <w:t xml:space="preserve">využívania fondu pracovného času. </w:t>
      </w:r>
    </w:p>
    <w:p w:rsidR="00BE3C3D" w:rsidRDefault="00BE3C3D" w:rsidP="005E35A4">
      <w:pPr>
        <w:pStyle w:val="Odsekzoznamu"/>
        <w:ind w:left="425"/>
        <w:jc w:val="both"/>
        <w:rPr>
          <w:rFonts w:ascii="Arial" w:hAnsi="Arial" w:cs="Arial"/>
          <w:sz w:val="22"/>
          <w:szCs w:val="22"/>
        </w:rPr>
      </w:pPr>
    </w:p>
    <w:p w:rsidR="00BE3C3D" w:rsidRDefault="00A31DA1" w:rsidP="005E35A4">
      <w:pPr>
        <w:pStyle w:val="Odsekzoznamu"/>
        <w:numPr>
          <w:ilvl w:val="0"/>
          <w:numId w:val="17"/>
        </w:numPr>
        <w:ind w:left="425" w:hanging="426"/>
        <w:jc w:val="both"/>
        <w:rPr>
          <w:rFonts w:ascii="Arial" w:hAnsi="Arial" w:cs="Arial"/>
          <w:sz w:val="22"/>
          <w:szCs w:val="22"/>
        </w:rPr>
      </w:pPr>
      <w:r w:rsidRPr="00BE3C3D">
        <w:rPr>
          <w:rFonts w:ascii="Arial" w:hAnsi="Arial" w:cs="Arial"/>
          <w:b/>
          <w:sz w:val="22"/>
          <w:szCs w:val="22"/>
        </w:rPr>
        <w:t>Výška</w:t>
      </w:r>
      <w:r w:rsidRPr="00BE3C3D">
        <w:rPr>
          <w:rFonts w:ascii="Arial" w:hAnsi="Arial" w:cs="Arial"/>
          <w:sz w:val="22"/>
          <w:szCs w:val="22"/>
        </w:rPr>
        <w:t xml:space="preserve"> dochádzkovej zložky osobitných prémií je stanovená sumou </w:t>
      </w:r>
      <w:r w:rsidRPr="00BE3C3D">
        <w:rPr>
          <w:rFonts w:ascii="Arial" w:hAnsi="Arial" w:cs="Arial"/>
          <w:b/>
          <w:sz w:val="22"/>
          <w:szCs w:val="22"/>
        </w:rPr>
        <w:t>65 € mesačne</w:t>
      </w:r>
      <w:r w:rsidR="00BE3C3D" w:rsidRPr="00BE3C3D">
        <w:rPr>
          <w:rFonts w:ascii="Arial" w:hAnsi="Arial" w:cs="Arial"/>
          <w:b/>
          <w:sz w:val="22"/>
          <w:szCs w:val="22"/>
        </w:rPr>
        <w:t xml:space="preserve"> pre profesie: </w:t>
      </w:r>
      <w:r w:rsidRPr="00BE3C3D">
        <w:rPr>
          <w:rFonts w:ascii="Arial" w:hAnsi="Arial" w:cs="Arial"/>
          <w:b/>
          <w:sz w:val="22"/>
          <w:szCs w:val="22"/>
        </w:rPr>
        <w:t xml:space="preserve"> </w:t>
      </w:r>
      <w:r w:rsidR="00BE3C3D" w:rsidRPr="00BE3C3D">
        <w:rPr>
          <w:rFonts w:ascii="Arial" w:hAnsi="Arial" w:cs="Arial"/>
          <w:sz w:val="22"/>
          <w:szCs w:val="22"/>
        </w:rPr>
        <w:t xml:space="preserve">rušňovodič, rušňovodič – inštruktor, strojmajster, čalúnnik, </w:t>
      </w:r>
      <w:proofErr w:type="spellStart"/>
      <w:r w:rsidR="00BE3C3D" w:rsidRPr="00BE3C3D">
        <w:rPr>
          <w:rFonts w:ascii="Arial" w:hAnsi="Arial" w:cs="Arial"/>
          <w:sz w:val="22"/>
          <w:szCs w:val="22"/>
        </w:rPr>
        <w:t>defektoskopista</w:t>
      </w:r>
      <w:proofErr w:type="spellEnd"/>
      <w:r w:rsidR="00BE3C3D" w:rsidRPr="00BE3C3D">
        <w:rPr>
          <w:rFonts w:ascii="Arial" w:hAnsi="Arial" w:cs="Arial"/>
          <w:sz w:val="22"/>
          <w:szCs w:val="22"/>
        </w:rPr>
        <w:t xml:space="preserve">, elektromechanik, chemik, lakovač, mechanik, mechanik elektronických zariadení, nástrojár, obrábač kovov, prevádzkový zámočník, stolár, </w:t>
      </w:r>
      <w:proofErr w:type="spellStart"/>
      <w:r w:rsidR="00BE3C3D" w:rsidRPr="00BE3C3D">
        <w:rPr>
          <w:rFonts w:ascii="Arial" w:hAnsi="Arial" w:cs="Arial"/>
          <w:sz w:val="22"/>
          <w:szCs w:val="22"/>
        </w:rPr>
        <w:t>vozmajster</w:t>
      </w:r>
      <w:proofErr w:type="spellEnd"/>
      <w:r w:rsidR="00BE3C3D" w:rsidRPr="00BE3C3D">
        <w:rPr>
          <w:rFonts w:ascii="Arial" w:hAnsi="Arial" w:cs="Arial"/>
          <w:sz w:val="22"/>
          <w:szCs w:val="22"/>
        </w:rPr>
        <w:t>, zámočník dráhových vozidiel, zvárač kovov</w:t>
      </w:r>
      <w:r w:rsidR="00C65DB6">
        <w:rPr>
          <w:rFonts w:ascii="Arial" w:hAnsi="Arial" w:cs="Arial"/>
          <w:sz w:val="22"/>
          <w:szCs w:val="22"/>
        </w:rPr>
        <w:t>.</w:t>
      </w:r>
    </w:p>
    <w:p w:rsidR="00BE3C3D" w:rsidRDefault="00BE3C3D" w:rsidP="005E35A4">
      <w:pPr>
        <w:pStyle w:val="Odsekzoznamu"/>
        <w:ind w:left="425"/>
        <w:jc w:val="both"/>
        <w:rPr>
          <w:rFonts w:ascii="Arial" w:hAnsi="Arial" w:cs="Arial"/>
          <w:sz w:val="22"/>
          <w:szCs w:val="22"/>
        </w:rPr>
      </w:pPr>
    </w:p>
    <w:p w:rsidR="00BE3C3D" w:rsidRPr="004A0B63" w:rsidRDefault="00BE3C3D" w:rsidP="005E35A4">
      <w:pPr>
        <w:pStyle w:val="Nadpis1"/>
        <w:numPr>
          <w:ilvl w:val="0"/>
          <w:numId w:val="22"/>
        </w:numPr>
        <w:tabs>
          <w:tab w:val="left" w:pos="1260"/>
        </w:tabs>
        <w:spacing w:before="0" w:after="0"/>
        <w:ind w:left="425" w:hanging="426"/>
        <w:jc w:val="both"/>
        <w:rPr>
          <w:b w:val="0"/>
          <w:i/>
          <w:sz w:val="22"/>
          <w:szCs w:val="22"/>
        </w:rPr>
      </w:pPr>
      <w:r w:rsidRPr="00BE3C3D">
        <w:rPr>
          <w:sz w:val="22"/>
          <w:szCs w:val="22"/>
        </w:rPr>
        <w:t xml:space="preserve">Výška dochádzkovej zložky osobitných prémií je stanovená sumou 20 € mesačne pre profesie:  </w:t>
      </w:r>
      <w:r w:rsidRPr="004A0B63">
        <w:rPr>
          <w:b w:val="0"/>
          <w:sz w:val="22"/>
          <w:szCs w:val="22"/>
        </w:rPr>
        <w:t>osobný pokladník, hlavný pokladník, vedúci zmeny, referent kontaktného centra,</w:t>
      </w:r>
      <w:r w:rsidRPr="00BE3C3D">
        <w:rPr>
          <w:b w:val="0"/>
          <w:sz w:val="22"/>
          <w:szCs w:val="22"/>
        </w:rPr>
        <w:t xml:space="preserve"> </w:t>
      </w:r>
      <w:r w:rsidRPr="004A0B63">
        <w:rPr>
          <w:b w:val="0"/>
          <w:sz w:val="22"/>
          <w:szCs w:val="22"/>
        </w:rPr>
        <w:t>vlakvedúci, komandujúci, majster pre vozne,</w:t>
      </w:r>
      <w:r w:rsidRPr="00BE3C3D">
        <w:rPr>
          <w:b w:val="0"/>
          <w:sz w:val="22"/>
          <w:szCs w:val="22"/>
        </w:rPr>
        <w:t xml:space="preserve"> </w:t>
      </w:r>
      <w:r w:rsidRPr="004A0B63">
        <w:rPr>
          <w:b w:val="0"/>
          <w:sz w:val="22"/>
          <w:szCs w:val="22"/>
        </w:rPr>
        <w:t xml:space="preserve">majster pre opravy. </w:t>
      </w:r>
    </w:p>
    <w:p w:rsidR="00BE3C3D" w:rsidRPr="00BE3C3D" w:rsidRDefault="00BE3C3D" w:rsidP="005E35A4">
      <w:pPr>
        <w:pStyle w:val="Odsekzoznamu"/>
        <w:ind w:left="425"/>
        <w:jc w:val="both"/>
        <w:rPr>
          <w:rFonts w:ascii="Arial" w:hAnsi="Arial" w:cs="Arial"/>
          <w:sz w:val="22"/>
          <w:szCs w:val="22"/>
        </w:rPr>
      </w:pPr>
    </w:p>
    <w:p w:rsidR="00A31DA1" w:rsidRDefault="00AD3665" w:rsidP="005E35A4">
      <w:pPr>
        <w:pStyle w:val="Odsekzoznamu"/>
        <w:numPr>
          <w:ilvl w:val="0"/>
          <w:numId w:val="18"/>
        </w:numPr>
        <w:ind w:left="425" w:hanging="426"/>
        <w:jc w:val="both"/>
        <w:rPr>
          <w:rFonts w:ascii="Arial" w:hAnsi="Arial" w:cs="Arial"/>
          <w:sz w:val="22"/>
          <w:szCs w:val="22"/>
        </w:rPr>
      </w:pPr>
      <w:r w:rsidRPr="00ED2773">
        <w:rPr>
          <w:rFonts w:ascii="Arial" w:hAnsi="Arial" w:cs="Arial"/>
          <w:b/>
          <w:sz w:val="22"/>
          <w:szCs w:val="22"/>
        </w:rPr>
        <w:t>Nárok na dochádzkovú zložku osobit</w:t>
      </w:r>
      <w:r>
        <w:rPr>
          <w:rFonts w:ascii="Arial" w:hAnsi="Arial" w:cs="Arial"/>
          <w:b/>
          <w:sz w:val="22"/>
          <w:szCs w:val="22"/>
        </w:rPr>
        <w:t>ných</w:t>
      </w:r>
      <w:r w:rsidRPr="00ED2773">
        <w:rPr>
          <w:rFonts w:ascii="Arial" w:hAnsi="Arial" w:cs="Arial"/>
          <w:b/>
          <w:sz w:val="22"/>
          <w:szCs w:val="22"/>
        </w:rPr>
        <w:t xml:space="preserve"> prémi</w:t>
      </w:r>
      <w:r>
        <w:rPr>
          <w:rFonts w:ascii="Arial" w:hAnsi="Arial" w:cs="Arial"/>
          <w:b/>
          <w:sz w:val="22"/>
          <w:szCs w:val="22"/>
        </w:rPr>
        <w:t>í</w:t>
      </w:r>
      <w:r w:rsidRPr="00ED2773">
        <w:rPr>
          <w:rFonts w:ascii="Arial" w:hAnsi="Arial" w:cs="Arial"/>
          <w:sz w:val="22"/>
          <w:szCs w:val="22"/>
        </w:rPr>
        <w:t xml:space="preserve"> v príslušnom mesiaci </w:t>
      </w:r>
      <w:r w:rsidR="00A31DA1">
        <w:rPr>
          <w:rFonts w:ascii="Arial" w:hAnsi="Arial" w:cs="Arial"/>
          <w:sz w:val="22"/>
          <w:szCs w:val="22"/>
        </w:rPr>
        <w:t xml:space="preserve">má </w:t>
      </w:r>
      <w:r w:rsidRPr="00ED2773">
        <w:rPr>
          <w:rFonts w:ascii="Arial" w:hAnsi="Arial" w:cs="Arial"/>
          <w:sz w:val="22"/>
          <w:szCs w:val="22"/>
        </w:rPr>
        <w:t>zamestnan</w:t>
      </w:r>
      <w:r w:rsidR="00A31DA1">
        <w:rPr>
          <w:rFonts w:ascii="Arial" w:hAnsi="Arial" w:cs="Arial"/>
          <w:sz w:val="22"/>
          <w:szCs w:val="22"/>
        </w:rPr>
        <w:t>e</w:t>
      </w:r>
      <w:r w:rsidRPr="00ED2773">
        <w:rPr>
          <w:rFonts w:ascii="Arial" w:hAnsi="Arial" w:cs="Arial"/>
          <w:sz w:val="22"/>
          <w:szCs w:val="22"/>
        </w:rPr>
        <w:t xml:space="preserve">c  len za podmienky, že v tomto mesiaci </w:t>
      </w:r>
      <w:r w:rsidRPr="00A31DA1">
        <w:rPr>
          <w:rFonts w:ascii="Arial" w:hAnsi="Arial" w:cs="Arial"/>
          <w:b/>
          <w:sz w:val="22"/>
          <w:szCs w:val="22"/>
        </w:rPr>
        <w:t>nemal žiadnu neprítomnosť</w:t>
      </w:r>
      <w:r w:rsidRPr="00ED2773">
        <w:rPr>
          <w:rFonts w:ascii="Arial" w:hAnsi="Arial" w:cs="Arial"/>
          <w:sz w:val="22"/>
          <w:szCs w:val="22"/>
        </w:rPr>
        <w:t xml:space="preserve"> z dôvodu osobných prekážok v</w:t>
      </w:r>
      <w:r w:rsidR="00265AC4">
        <w:rPr>
          <w:rFonts w:ascii="Arial" w:hAnsi="Arial" w:cs="Arial"/>
          <w:sz w:val="22"/>
          <w:szCs w:val="22"/>
        </w:rPr>
        <w:t> </w:t>
      </w:r>
      <w:r w:rsidRPr="00ED2773">
        <w:rPr>
          <w:rFonts w:ascii="Arial" w:hAnsi="Arial" w:cs="Arial"/>
          <w:sz w:val="22"/>
          <w:szCs w:val="22"/>
        </w:rPr>
        <w:t>práci</w:t>
      </w:r>
      <w:r w:rsidR="00265AC4">
        <w:rPr>
          <w:rFonts w:ascii="Arial" w:hAnsi="Arial" w:cs="Arial"/>
          <w:sz w:val="22"/>
          <w:szCs w:val="22"/>
        </w:rPr>
        <w:t xml:space="preserve">, t.j.: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277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bol práceneschopný,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neošetroval chorého člena rodiny,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2773">
        <w:rPr>
          <w:rFonts w:ascii="Arial" w:hAnsi="Arial" w:cs="Arial"/>
          <w:sz w:val="22"/>
          <w:szCs w:val="22"/>
        </w:rPr>
        <w:t>nebol na vyšetrení</w:t>
      </w:r>
      <w:r>
        <w:rPr>
          <w:rFonts w:ascii="Arial" w:hAnsi="Arial" w:cs="Arial"/>
          <w:sz w:val="22"/>
          <w:szCs w:val="22"/>
        </w:rPr>
        <w:t xml:space="preserve"> alebo </w:t>
      </w:r>
      <w:r w:rsidRPr="00ED2773">
        <w:rPr>
          <w:rFonts w:ascii="Arial" w:hAnsi="Arial" w:cs="Arial"/>
          <w:sz w:val="22"/>
          <w:szCs w:val="22"/>
        </w:rPr>
        <w:t xml:space="preserve">ošetrení v zdravotníckom zariadení,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D2773">
        <w:rPr>
          <w:rFonts w:ascii="Arial" w:hAnsi="Arial" w:cs="Arial"/>
          <w:sz w:val="22"/>
          <w:szCs w:val="22"/>
        </w:rPr>
        <w:t xml:space="preserve">nesprevádzal rodinného príslušníka do zdravotníckeho zariadenia na vyšetrenie, ošetrenie alebo liečenie,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nesprevádzal maloleté dieťa (do 16 rokov) do zdravotníckeho zariadenia na vyšetrenie alebo ošetrenie pri náhlom ochorení alebo úraze a na vopred určené vyšetrenie, ošetrenie alebo liečenie, </w:t>
      </w:r>
    </w:p>
    <w:p w:rsidR="00A31DA1" w:rsidRDefault="00AD3665" w:rsidP="00BE3C3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nemal voľno na </w:t>
      </w:r>
      <w:r w:rsidRPr="00ED2773">
        <w:rPr>
          <w:rFonts w:ascii="Arial" w:hAnsi="Arial" w:cs="Arial"/>
          <w:sz w:val="22"/>
          <w:szCs w:val="22"/>
        </w:rPr>
        <w:t>vyhľadania nového miesta</w:t>
      </w:r>
      <w:r>
        <w:rPr>
          <w:rFonts w:ascii="Arial" w:hAnsi="Arial" w:cs="Arial"/>
          <w:sz w:val="22"/>
          <w:szCs w:val="22"/>
        </w:rPr>
        <w:t xml:space="preserve"> pred skončením pracovného pomeru.</w:t>
      </w:r>
      <w:r w:rsidRPr="00ED2773">
        <w:rPr>
          <w:rFonts w:ascii="Arial" w:hAnsi="Arial" w:cs="Arial"/>
          <w:sz w:val="22"/>
          <w:szCs w:val="22"/>
        </w:rPr>
        <w:t xml:space="preserve">   </w:t>
      </w:r>
    </w:p>
    <w:p w:rsidR="009F1CB8" w:rsidRDefault="009F1CB8" w:rsidP="00CF7177">
      <w:pPr>
        <w:overflowPunct/>
        <w:spacing w:before="120"/>
        <w:jc w:val="center"/>
        <w:textAlignment w:val="auto"/>
        <w:rPr>
          <w:rFonts w:ascii="Arial" w:hAnsi="Arial" w:cs="Arial"/>
          <w:b/>
          <w:smallCaps/>
          <w:sz w:val="26"/>
          <w:szCs w:val="26"/>
        </w:rPr>
      </w:pPr>
    </w:p>
    <w:p w:rsidR="00C873A6" w:rsidRPr="00C306D5" w:rsidRDefault="00C873A6" w:rsidP="00CF7177">
      <w:pPr>
        <w:overflowPunct/>
        <w:spacing w:before="120"/>
        <w:jc w:val="center"/>
        <w:textAlignment w:val="auto"/>
        <w:rPr>
          <w:rFonts w:ascii="Arial" w:hAnsi="Arial" w:cs="Arial"/>
          <w:b/>
          <w:smallCaps/>
          <w:sz w:val="26"/>
          <w:szCs w:val="26"/>
        </w:rPr>
      </w:pPr>
      <w:r w:rsidRPr="00C306D5">
        <w:rPr>
          <w:rFonts w:ascii="Arial" w:hAnsi="Arial" w:cs="Arial"/>
          <w:b/>
          <w:smallCaps/>
          <w:sz w:val="26"/>
          <w:szCs w:val="26"/>
        </w:rPr>
        <w:t>Záver</w:t>
      </w:r>
      <w:r w:rsidR="00004545" w:rsidRPr="00C306D5">
        <w:rPr>
          <w:rFonts w:ascii="Arial" w:hAnsi="Arial" w:cs="Arial"/>
          <w:b/>
          <w:smallCaps/>
          <w:sz w:val="26"/>
          <w:szCs w:val="26"/>
        </w:rPr>
        <w:t>ečné ustanovenia</w:t>
      </w:r>
    </w:p>
    <w:p w:rsidR="004465F2" w:rsidRPr="004A0B63" w:rsidRDefault="004465F2" w:rsidP="00CF7177">
      <w:pPr>
        <w:overflowPunct/>
        <w:spacing w:before="120"/>
        <w:jc w:val="center"/>
        <w:textAlignment w:val="auto"/>
        <w:rPr>
          <w:rFonts w:ascii="Arial" w:hAnsi="Arial" w:cs="Arial"/>
          <w:b/>
          <w:smallCaps/>
          <w:sz w:val="24"/>
          <w:szCs w:val="24"/>
        </w:rPr>
      </w:pPr>
    </w:p>
    <w:p w:rsidR="004465F2" w:rsidRDefault="004465F2" w:rsidP="00694E43">
      <w:pPr>
        <w:pStyle w:val="Odsekzoznamu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A796A">
        <w:rPr>
          <w:rFonts w:ascii="Arial" w:hAnsi="Arial" w:cs="Arial"/>
          <w:b/>
          <w:sz w:val="22"/>
          <w:szCs w:val="22"/>
        </w:rPr>
        <w:t xml:space="preserve">Osobitné prémie neprináležia zamestnancom, </w:t>
      </w:r>
      <w:r w:rsidRPr="004465F2">
        <w:rPr>
          <w:rFonts w:ascii="Arial" w:hAnsi="Arial" w:cs="Arial"/>
          <w:sz w:val="22"/>
          <w:szCs w:val="22"/>
        </w:rPr>
        <w:t>ktorí</w:t>
      </w:r>
      <w:r>
        <w:rPr>
          <w:rFonts w:ascii="Arial" w:hAnsi="Arial" w:cs="Arial"/>
          <w:sz w:val="22"/>
          <w:szCs w:val="22"/>
        </w:rPr>
        <w:t>:</w:t>
      </w:r>
    </w:p>
    <w:p w:rsidR="004465F2" w:rsidRDefault="004465F2" w:rsidP="00694E43">
      <w:pPr>
        <w:pStyle w:val="Odsekzoznamu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porušili pracovnú disciplínu,</w:t>
      </w:r>
    </w:p>
    <w:p w:rsidR="004465F2" w:rsidRPr="004465F2" w:rsidRDefault="004465F2" w:rsidP="00694E43">
      <w:pPr>
        <w:pStyle w:val="Odsekzoznamu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465F2">
        <w:rPr>
          <w:rFonts w:ascii="Arial" w:hAnsi="Arial" w:cs="Arial"/>
          <w:sz w:val="22"/>
          <w:szCs w:val="22"/>
        </w:rPr>
        <w:t>vykonávajú práce vybraných profesií na základe uzatvorenej dohody o prácach vykonávaných mimo pracovného pomeru,</w:t>
      </w:r>
    </w:p>
    <w:p w:rsidR="004465F2" w:rsidRPr="004465F2" w:rsidRDefault="004465F2" w:rsidP="00694E43">
      <w:pPr>
        <w:pStyle w:val="Odsekzoznamu"/>
        <w:numPr>
          <w:ilvl w:val="0"/>
          <w:numId w:val="3"/>
        </w:numPr>
        <w:overflowPunct/>
        <w:autoSpaceDE/>
        <w:autoSpaceDN/>
        <w:adjustRightInd/>
        <w:ind w:left="714" w:hanging="357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4465F2">
        <w:rPr>
          <w:rFonts w:ascii="Arial" w:hAnsi="Arial" w:cs="Arial"/>
          <w:sz w:val="22"/>
          <w:szCs w:val="22"/>
        </w:rPr>
        <w:lastRenderedPageBreak/>
        <w:t>majú poskytované zmluvné mzdy v zmysle ustanovenia 2.3 článku 2 Smernice pre odmeňovanie zamestnancov,</w:t>
      </w:r>
    </w:p>
    <w:p w:rsidR="004465F2" w:rsidRPr="004465F2" w:rsidRDefault="004465F2" w:rsidP="00694E43">
      <w:pPr>
        <w:pStyle w:val="Odsekzoznamu"/>
        <w:numPr>
          <w:ilvl w:val="0"/>
          <w:numId w:val="3"/>
        </w:numPr>
        <w:overflowPunct/>
        <w:autoSpaceDE/>
        <w:autoSpaceDN/>
        <w:adjustRightInd/>
        <w:ind w:left="714" w:hanging="357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4465F2">
        <w:rPr>
          <w:rFonts w:ascii="Arial" w:hAnsi="Arial" w:cs="Arial"/>
          <w:sz w:val="22"/>
          <w:szCs w:val="22"/>
        </w:rPr>
        <w:t>sa v rámci adaptačného programu pripravujú na výkon povolania v zmysle ustanovenia 3.1 článku Smernice pre odmeňovanie zamestnancov,</w:t>
      </w:r>
    </w:p>
    <w:p w:rsidR="004465F2" w:rsidRPr="00AA796A" w:rsidRDefault="004465F2" w:rsidP="00694E43">
      <w:pPr>
        <w:pStyle w:val="Odsekzoznamu"/>
        <w:numPr>
          <w:ilvl w:val="0"/>
          <w:numId w:val="3"/>
        </w:numPr>
        <w:overflowPunct/>
        <w:autoSpaceDE/>
        <w:autoSpaceDN/>
        <w:adjustRightInd/>
        <w:ind w:left="714" w:hanging="357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4465F2">
        <w:rPr>
          <w:rFonts w:ascii="Arial" w:hAnsi="Arial" w:cs="Arial"/>
          <w:sz w:val="22"/>
          <w:szCs w:val="22"/>
        </w:rPr>
        <w:t xml:space="preserve">sú dlhodobo neprítomní a </w:t>
      </w:r>
      <w:r w:rsidRPr="00AA796A">
        <w:rPr>
          <w:rFonts w:ascii="Arial" w:hAnsi="Arial" w:cs="Arial"/>
          <w:sz w:val="22"/>
          <w:szCs w:val="22"/>
        </w:rPr>
        <w:t>ne</w:t>
      </w:r>
      <w:r w:rsidRPr="00AA796A">
        <w:rPr>
          <w:rFonts w:ascii="Arial" w:hAnsi="Arial" w:cs="Arial"/>
          <w:bCs/>
          <w:sz w:val="22"/>
          <w:szCs w:val="22"/>
        </w:rPr>
        <w:t>odpracovali v mesiaci ani jeden.</w:t>
      </w:r>
    </w:p>
    <w:p w:rsidR="004465F2" w:rsidRDefault="004465F2" w:rsidP="004465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 </w:t>
      </w:r>
    </w:p>
    <w:p w:rsidR="00C873A6" w:rsidRPr="004A0B63" w:rsidRDefault="006754D5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V zmysle Opatrenia k realizácii prémií – Prémiový poriadok, čl. 2, </w:t>
      </w:r>
      <w:proofErr w:type="spellStart"/>
      <w:r w:rsidRPr="004A0B63">
        <w:rPr>
          <w:rFonts w:ascii="Arial" w:hAnsi="Arial" w:cs="Arial"/>
          <w:sz w:val="22"/>
          <w:szCs w:val="22"/>
        </w:rPr>
        <w:t>ust</w:t>
      </w:r>
      <w:proofErr w:type="spellEnd"/>
      <w:r w:rsidRPr="004A0B63">
        <w:rPr>
          <w:rFonts w:ascii="Arial" w:hAnsi="Arial" w:cs="Arial"/>
          <w:sz w:val="22"/>
          <w:szCs w:val="22"/>
        </w:rPr>
        <w:t>. 2.3 bodu 4 r</w:t>
      </w:r>
      <w:r w:rsidR="00C873A6" w:rsidRPr="004A0B63">
        <w:rPr>
          <w:rFonts w:ascii="Arial" w:hAnsi="Arial" w:cs="Arial"/>
          <w:sz w:val="22"/>
          <w:szCs w:val="22"/>
        </w:rPr>
        <w:t xml:space="preserve">iaditeľ príslušného úseku stanoví vlastným opatrením </w:t>
      </w:r>
      <w:r w:rsidRPr="004A0B63">
        <w:rPr>
          <w:rFonts w:ascii="Arial" w:hAnsi="Arial" w:cs="Arial"/>
          <w:sz w:val="22"/>
          <w:szCs w:val="22"/>
        </w:rPr>
        <w:t xml:space="preserve">určeným </w:t>
      </w:r>
      <w:r w:rsidR="008F49B4" w:rsidRPr="004A0B63">
        <w:rPr>
          <w:rFonts w:ascii="Arial" w:hAnsi="Arial" w:cs="Arial"/>
          <w:sz w:val="22"/>
          <w:szCs w:val="22"/>
        </w:rPr>
        <w:t>vedúcim zamestnancom</w:t>
      </w:r>
      <w:r w:rsidRPr="004A0B63">
        <w:rPr>
          <w:rFonts w:ascii="Arial" w:hAnsi="Arial" w:cs="Arial"/>
          <w:sz w:val="22"/>
          <w:szCs w:val="22"/>
        </w:rPr>
        <w:t xml:space="preserve"> podľa Organizačného poriadku ZSSK</w:t>
      </w:r>
      <w:r w:rsidR="008F49B4" w:rsidRPr="004A0B63">
        <w:rPr>
          <w:rFonts w:ascii="Arial" w:hAnsi="Arial" w:cs="Arial"/>
          <w:sz w:val="22"/>
          <w:szCs w:val="22"/>
        </w:rPr>
        <w:t xml:space="preserve"> hodnotiteľný ukazovateľ </w:t>
      </w:r>
      <w:r w:rsidRPr="004A0B63">
        <w:rPr>
          <w:rFonts w:ascii="Arial" w:hAnsi="Arial" w:cs="Arial"/>
          <w:sz w:val="22"/>
          <w:szCs w:val="22"/>
        </w:rPr>
        <w:t xml:space="preserve">určený pre výplatu základných prémií </w:t>
      </w:r>
      <w:r w:rsidR="008F49B4" w:rsidRPr="004A0B63">
        <w:rPr>
          <w:rFonts w:ascii="Arial" w:hAnsi="Arial" w:cs="Arial"/>
          <w:b/>
          <w:sz w:val="22"/>
          <w:szCs w:val="22"/>
        </w:rPr>
        <w:t>„dôsledná implementácia osobitn</w:t>
      </w:r>
      <w:r w:rsidRPr="004A0B63">
        <w:rPr>
          <w:rFonts w:ascii="Arial" w:hAnsi="Arial" w:cs="Arial"/>
          <w:b/>
          <w:sz w:val="22"/>
          <w:szCs w:val="22"/>
        </w:rPr>
        <w:t xml:space="preserve">ých </w:t>
      </w:r>
      <w:r w:rsidR="008F49B4" w:rsidRPr="004A0B63">
        <w:rPr>
          <w:rFonts w:ascii="Arial" w:hAnsi="Arial" w:cs="Arial"/>
          <w:b/>
          <w:sz w:val="22"/>
          <w:szCs w:val="22"/>
        </w:rPr>
        <w:t>prémi</w:t>
      </w:r>
      <w:r w:rsidRPr="004A0B63">
        <w:rPr>
          <w:rFonts w:ascii="Arial" w:hAnsi="Arial" w:cs="Arial"/>
          <w:b/>
          <w:sz w:val="22"/>
          <w:szCs w:val="22"/>
        </w:rPr>
        <w:t>í</w:t>
      </w:r>
      <w:r w:rsidR="008F49B4" w:rsidRPr="004A0B63">
        <w:rPr>
          <w:rFonts w:ascii="Arial" w:hAnsi="Arial" w:cs="Arial"/>
          <w:b/>
          <w:sz w:val="22"/>
          <w:szCs w:val="22"/>
        </w:rPr>
        <w:t xml:space="preserve"> a </w:t>
      </w:r>
      <w:r w:rsidRPr="004A0B63">
        <w:rPr>
          <w:rFonts w:ascii="Arial" w:hAnsi="Arial" w:cs="Arial"/>
          <w:b/>
          <w:sz w:val="22"/>
          <w:szCs w:val="22"/>
        </w:rPr>
        <w:t xml:space="preserve">ich </w:t>
      </w:r>
      <w:r w:rsidR="008F49B4" w:rsidRPr="004A0B63">
        <w:rPr>
          <w:rFonts w:ascii="Arial" w:hAnsi="Arial" w:cs="Arial"/>
          <w:b/>
          <w:sz w:val="22"/>
          <w:szCs w:val="22"/>
        </w:rPr>
        <w:t>objekt</w:t>
      </w:r>
      <w:r w:rsidR="00CF6439" w:rsidRPr="004A0B63">
        <w:rPr>
          <w:rFonts w:ascii="Arial" w:hAnsi="Arial" w:cs="Arial"/>
          <w:b/>
          <w:sz w:val="22"/>
          <w:szCs w:val="22"/>
        </w:rPr>
        <w:t>í</w:t>
      </w:r>
      <w:r w:rsidR="008F49B4" w:rsidRPr="004A0B63">
        <w:rPr>
          <w:rFonts w:ascii="Arial" w:hAnsi="Arial" w:cs="Arial"/>
          <w:b/>
          <w:sz w:val="22"/>
          <w:szCs w:val="22"/>
        </w:rPr>
        <w:t>vne vyhodnocovanie“</w:t>
      </w:r>
      <w:r w:rsidR="008F49B4" w:rsidRPr="004A0B63">
        <w:rPr>
          <w:rFonts w:ascii="Arial" w:hAnsi="Arial" w:cs="Arial"/>
          <w:sz w:val="22"/>
          <w:szCs w:val="22"/>
        </w:rPr>
        <w:t xml:space="preserve"> v minimálnej výške 15 % z celkových 100 % OHZ. </w:t>
      </w:r>
    </w:p>
    <w:p w:rsidR="00C950A1" w:rsidRPr="004A0B63" w:rsidRDefault="00C950A1" w:rsidP="005E35A4">
      <w:pPr>
        <w:pStyle w:val="Odsekzoznamu"/>
        <w:overflowPunct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D25C5" w:rsidRPr="004A0B63" w:rsidRDefault="00ED25C5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Zamestnancom vybraných profesií nie je možné na základe poskytovania osobitných prémií regulovať výšku základných prémií. </w:t>
      </w:r>
      <w:r w:rsidR="00C658BE" w:rsidRPr="004A0B63">
        <w:rPr>
          <w:rFonts w:ascii="Arial" w:hAnsi="Arial" w:cs="Arial"/>
          <w:sz w:val="22"/>
          <w:szCs w:val="22"/>
        </w:rPr>
        <w:t>Priemerná výška základných prémií vyplatených zamestnancom vybraných profesií v roku 201</w:t>
      </w:r>
      <w:r w:rsidR="00455290">
        <w:rPr>
          <w:rFonts w:ascii="Arial" w:hAnsi="Arial" w:cs="Arial"/>
          <w:sz w:val="22"/>
          <w:szCs w:val="22"/>
        </w:rPr>
        <w:t>8</w:t>
      </w:r>
      <w:r w:rsidR="00C658BE" w:rsidRPr="004A0B63">
        <w:rPr>
          <w:rFonts w:ascii="Arial" w:hAnsi="Arial" w:cs="Arial"/>
          <w:sz w:val="22"/>
          <w:szCs w:val="22"/>
        </w:rPr>
        <w:t xml:space="preserve"> musí byť v zmysle záväzku z kolektívnej zmluvy minimálne vo výške priemerných </w:t>
      </w:r>
      <w:r w:rsidR="00087346">
        <w:rPr>
          <w:rFonts w:ascii="Arial" w:hAnsi="Arial" w:cs="Arial"/>
          <w:sz w:val="22"/>
          <w:szCs w:val="22"/>
        </w:rPr>
        <w:t xml:space="preserve">základných </w:t>
      </w:r>
      <w:r w:rsidR="00C658BE" w:rsidRPr="004A0B63">
        <w:rPr>
          <w:rFonts w:ascii="Arial" w:hAnsi="Arial" w:cs="Arial"/>
          <w:sz w:val="22"/>
          <w:szCs w:val="22"/>
        </w:rPr>
        <w:t>prémií vyplatených v roku 201</w:t>
      </w:r>
      <w:r w:rsidR="00455290">
        <w:rPr>
          <w:rFonts w:ascii="Arial" w:hAnsi="Arial" w:cs="Arial"/>
          <w:sz w:val="22"/>
          <w:szCs w:val="22"/>
        </w:rPr>
        <w:t>7</w:t>
      </w:r>
      <w:r w:rsidR="00C658BE" w:rsidRPr="004A0B63">
        <w:rPr>
          <w:rFonts w:ascii="Arial" w:hAnsi="Arial" w:cs="Arial"/>
          <w:sz w:val="22"/>
          <w:szCs w:val="22"/>
        </w:rPr>
        <w:t xml:space="preserve">.  </w:t>
      </w:r>
      <w:r w:rsidRPr="004A0B63">
        <w:rPr>
          <w:rFonts w:ascii="Arial" w:hAnsi="Arial" w:cs="Arial"/>
          <w:sz w:val="22"/>
          <w:szCs w:val="22"/>
        </w:rPr>
        <w:t xml:space="preserve"> </w:t>
      </w:r>
    </w:p>
    <w:p w:rsidR="00C950A1" w:rsidRPr="004A0B63" w:rsidRDefault="00C950A1" w:rsidP="005E35A4">
      <w:pPr>
        <w:pStyle w:val="Odsekzoznamu"/>
        <w:ind w:left="357" w:hanging="357"/>
        <w:rPr>
          <w:rFonts w:ascii="Arial" w:hAnsi="Arial" w:cs="Arial"/>
          <w:sz w:val="22"/>
          <w:szCs w:val="22"/>
        </w:rPr>
      </w:pPr>
    </w:p>
    <w:p w:rsidR="00C950A1" w:rsidRDefault="00ED25C5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455290">
        <w:rPr>
          <w:rFonts w:ascii="Arial" w:hAnsi="Arial" w:cs="Arial"/>
          <w:sz w:val="22"/>
          <w:szCs w:val="22"/>
        </w:rPr>
        <w:t xml:space="preserve">Osobitné prémie </w:t>
      </w:r>
      <w:r w:rsidR="00455290">
        <w:rPr>
          <w:rFonts w:ascii="Arial" w:hAnsi="Arial" w:cs="Arial"/>
          <w:sz w:val="22"/>
          <w:szCs w:val="22"/>
        </w:rPr>
        <w:t>budú</w:t>
      </w:r>
      <w:r w:rsidRPr="00455290">
        <w:rPr>
          <w:rFonts w:ascii="Arial" w:hAnsi="Arial" w:cs="Arial"/>
          <w:sz w:val="22"/>
          <w:szCs w:val="22"/>
        </w:rPr>
        <w:t xml:space="preserve"> v roku 201</w:t>
      </w:r>
      <w:r w:rsidR="00455290" w:rsidRPr="00455290">
        <w:rPr>
          <w:rFonts w:ascii="Arial" w:hAnsi="Arial" w:cs="Arial"/>
          <w:sz w:val="22"/>
          <w:szCs w:val="22"/>
        </w:rPr>
        <w:t>8</w:t>
      </w:r>
      <w:r w:rsidRPr="00455290">
        <w:rPr>
          <w:rFonts w:ascii="Arial" w:hAnsi="Arial" w:cs="Arial"/>
          <w:sz w:val="22"/>
          <w:szCs w:val="22"/>
        </w:rPr>
        <w:t xml:space="preserve"> poskytované </w:t>
      </w:r>
      <w:r w:rsidR="00455290" w:rsidRPr="00455290">
        <w:rPr>
          <w:rFonts w:ascii="Arial" w:hAnsi="Arial" w:cs="Arial"/>
          <w:sz w:val="22"/>
          <w:szCs w:val="22"/>
        </w:rPr>
        <w:t xml:space="preserve">v rámci </w:t>
      </w:r>
      <w:r w:rsidRPr="00455290">
        <w:rPr>
          <w:rFonts w:ascii="Arial" w:hAnsi="Arial" w:cs="Arial"/>
          <w:sz w:val="22"/>
          <w:szCs w:val="22"/>
        </w:rPr>
        <w:t>plánovan</w:t>
      </w:r>
      <w:r w:rsidR="00455290" w:rsidRPr="00455290">
        <w:rPr>
          <w:rFonts w:ascii="Arial" w:hAnsi="Arial" w:cs="Arial"/>
          <w:sz w:val="22"/>
          <w:szCs w:val="22"/>
        </w:rPr>
        <w:t xml:space="preserve">ého objemu </w:t>
      </w:r>
      <w:r w:rsidRPr="00455290">
        <w:rPr>
          <w:rFonts w:ascii="Arial" w:hAnsi="Arial" w:cs="Arial"/>
          <w:sz w:val="22"/>
          <w:szCs w:val="22"/>
        </w:rPr>
        <w:t xml:space="preserve">mzdových nákladov. </w:t>
      </w:r>
    </w:p>
    <w:p w:rsidR="00455290" w:rsidRPr="00455290" w:rsidRDefault="00455290" w:rsidP="005E35A4">
      <w:pPr>
        <w:pStyle w:val="Odsekzoznamu"/>
        <w:ind w:left="357" w:hanging="357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bookmarkEnd w:id="4"/>
    <w:p w:rsidR="00431DCB" w:rsidRPr="00087346" w:rsidRDefault="00ED25C5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Osobitné prémie </w:t>
      </w:r>
      <w:r w:rsidR="00455290">
        <w:rPr>
          <w:rFonts w:ascii="Arial" w:hAnsi="Arial" w:cs="Arial"/>
          <w:sz w:val="22"/>
          <w:szCs w:val="22"/>
        </w:rPr>
        <w:t xml:space="preserve">podľa tohto usmernenia </w:t>
      </w:r>
      <w:r w:rsidRPr="004A0B63">
        <w:rPr>
          <w:rFonts w:ascii="Arial" w:hAnsi="Arial" w:cs="Arial"/>
          <w:sz w:val="22"/>
          <w:szCs w:val="22"/>
        </w:rPr>
        <w:t xml:space="preserve">budú </w:t>
      </w:r>
      <w:r w:rsidR="004D0941">
        <w:rPr>
          <w:rFonts w:ascii="Arial" w:hAnsi="Arial" w:cs="Arial"/>
          <w:sz w:val="22"/>
          <w:szCs w:val="22"/>
        </w:rPr>
        <w:t xml:space="preserve">poskytované </w:t>
      </w:r>
      <w:r w:rsidR="004D0941" w:rsidRPr="004D0941">
        <w:rPr>
          <w:rFonts w:ascii="Arial" w:hAnsi="Arial" w:cs="Arial"/>
          <w:b/>
          <w:sz w:val="22"/>
          <w:szCs w:val="22"/>
        </w:rPr>
        <w:t>mesiac pozadu</w:t>
      </w:r>
      <w:r w:rsidR="004D0941">
        <w:rPr>
          <w:rFonts w:ascii="Arial" w:hAnsi="Arial" w:cs="Arial"/>
          <w:sz w:val="22"/>
          <w:szCs w:val="22"/>
        </w:rPr>
        <w:t xml:space="preserve">. Za </w:t>
      </w:r>
      <w:r w:rsidR="007E3705">
        <w:rPr>
          <w:rFonts w:ascii="Arial" w:hAnsi="Arial" w:cs="Arial"/>
          <w:sz w:val="22"/>
          <w:szCs w:val="22"/>
        </w:rPr>
        <w:t xml:space="preserve">mesiac január </w:t>
      </w:r>
      <w:r w:rsidR="004D0941">
        <w:rPr>
          <w:rFonts w:ascii="Arial" w:hAnsi="Arial" w:cs="Arial"/>
          <w:sz w:val="22"/>
          <w:szCs w:val="22"/>
        </w:rPr>
        <w:t xml:space="preserve">2018 budú </w:t>
      </w:r>
      <w:r w:rsidRPr="004A0B63">
        <w:rPr>
          <w:rFonts w:ascii="Arial" w:hAnsi="Arial" w:cs="Arial"/>
          <w:sz w:val="22"/>
          <w:szCs w:val="22"/>
        </w:rPr>
        <w:t xml:space="preserve">poskytnuté zamestnancom s vyúčtovaním mzdy za mesiac </w:t>
      </w:r>
      <w:r w:rsidR="00455290">
        <w:rPr>
          <w:rFonts w:ascii="Arial" w:hAnsi="Arial" w:cs="Arial"/>
          <w:sz w:val="22"/>
          <w:szCs w:val="22"/>
        </w:rPr>
        <w:t>február</w:t>
      </w:r>
      <w:r w:rsidRPr="004A0B63">
        <w:rPr>
          <w:rFonts w:ascii="Arial" w:hAnsi="Arial" w:cs="Arial"/>
          <w:sz w:val="22"/>
          <w:szCs w:val="22"/>
        </w:rPr>
        <w:t xml:space="preserve"> 201</w:t>
      </w:r>
      <w:r w:rsidR="00455290">
        <w:rPr>
          <w:rFonts w:ascii="Arial" w:hAnsi="Arial" w:cs="Arial"/>
          <w:sz w:val="22"/>
          <w:szCs w:val="22"/>
        </w:rPr>
        <w:t>8</w:t>
      </w:r>
      <w:r w:rsidR="007E3705">
        <w:rPr>
          <w:rFonts w:ascii="Arial" w:hAnsi="Arial" w:cs="Arial"/>
          <w:sz w:val="22"/>
          <w:szCs w:val="22"/>
        </w:rPr>
        <w:t>.</w:t>
      </w:r>
    </w:p>
    <w:p w:rsidR="004E73F0" w:rsidRPr="004A0B63" w:rsidRDefault="004E73F0" w:rsidP="005E35A4">
      <w:pPr>
        <w:pStyle w:val="Odsekzoznamu"/>
        <w:ind w:left="357" w:hanging="357"/>
        <w:rPr>
          <w:rFonts w:ascii="Arial" w:hAnsi="Arial" w:cs="Arial"/>
          <w:sz w:val="22"/>
          <w:szCs w:val="22"/>
        </w:rPr>
      </w:pPr>
    </w:p>
    <w:p w:rsidR="004E73F0" w:rsidRPr="00455290" w:rsidRDefault="004E73F0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>So stanovenými podmienkami pre poskytovanie osobitných prémií musí byť zamestnanec pred ich výplatou vhodným spôsobom oboznámený (napr. výveskou, mailom, zápisom z porady)</w:t>
      </w:r>
      <w:r w:rsidR="0027324D">
        <w:rPr>
          <w:rFonts w:ascii="Arial" w:hAnsi="Arial" w:cs="Arial"/>
          <w:sz w:val="22"/>
          <w:szCs w:val="22"/>
        </w:rPr>
        <w:t>; o podmienkach poskytovania dochádzkovej zložky osobitných prémií musí byť informovaný bezodkladne po doručení tohto listu.</w:t>
      </w:r>
    </w:p>
    <w:p w:rsidR="00455290" w:rsidRPr="00455290" w:rsidRDefault="00455290" w:rsidP="005E35A4">
      <w:pPr>
        <w:pStyle w:val="Odsekzoznamu"/>
        <w:ind w:left="357" w:hanging="357"/>
        <w:rPr>
          <w:rFonts w:ascii="Arial" w:hAnsi="Arial" w:cs="Arial"/>
          <w:i/>
          <w:sz w:val="22"/>
          <w:szCs w:val="22"/>
        </w:rPr>
      </w:pPr>
    </w:p>
    <w:p w:rsidR="00455290" w:rsidRPr="008002C3" w:rsidRDefault="00455290" w:rsidP="005E35A4">
      <w:pPr>
        <w:pStyle w:val="Odsekzoznamu"/>
        <w:numPr>
          <w:ilvl w:val="0"/>
          <w:numId w:val="5"/>
        </w:numPr>
        <w:overflowPunct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8002C3">
        <w:rPr>
          <w:rFonts w:ascii="Arial" w:hAnsi="Arial" w:cs="Arial"/>
          <w:sz w:val="22"/>
          <w:szCs w:val="22"/>
        </w:rPr>
        <w:t xml:space="preserve">Od účinnosti tohto rozhodnutia </w:t>
      </w:r>
      <w:r w:rsidR="008002C3" w:rsidRPr="008002C3">
        <w:rPr>
          <w:rFonts w:ascii="Arial" w:hAnsi="Arial" w:cs="Arial"/>
          <w:sz w:val="22"/>
          <w:szCs w:val="22"/>
        </w:rPr>
        <w:t>stráca platnosť rozhodnutie generálneho riaditeľa, účinné od 1.9.2017, vydané listom 1152/2017-ORLZ zo dňa 4.9.2017.</w:t>
      </w:r>
    </w:p>
    <w:p w:rsidR="00430BDF" w:rsidRPr="004A0B63" w:rsidRDefault="00430BDF" w:rsidP="004465F2">
      <w:pPr>
        <w:pStyle w:val="Odsekzoznamu"/>
        <w:overflowPunct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0BDF" w:rsidRDefault="00430BDF" w:rsidP="004E73F0">
      <w:pPr>
        <w:pStyle w:val="Odsekzoznamu"/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Default="004351C5" w:rsidP="004E73F0">
      <w:pPr>
        <w:pStyle w:val="Odsekzoznamu"/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Default="004351C5" w:rsidP="004E73F0">
      <w:pPr>
        <w:pStyle w:val="Odsekzoznamu"/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E35A4" w:rsidRPr="004A0B63" w:rsidRDefault="005E35A4" w:rsidP="004E73F0">
      <w:pPr>
        <w:pStyle w:val="Odsekzoznamu"/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0BDF" w:rsidRPr="004A0B63" w:rsidRDefault="00430BDF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ab/>
        <w:t>Mgr. Andrea Trégerová</w:t>
      </w:r>
      <w:r w:rsidR="004152E3">
        <w:rPr>
          <w:rFonts w:ascii="Arial" w:hAnsi="Arial" w:cs="Arial"/>
          <w:sz w:val="22"/>
          <w:szCs w:val="22"/>
        </w:rPr>
        <w:t>, v. r.</w:t>
      </w:r>
    </w:p>
    <w:p w:rsidR="00430BDF" w:rsidRPr="004A0B63" w:rsidRDefault="00430BDF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ab/>
        <w:t>riaditeľ odboru riadenia ľudských zdrojov</w:t>
      </w:r>
    </w:p>
    <w:p w:rsidR="00430BDF" w:rsidRDefault="00430BDF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Default="004351C5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Default="004351C5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Default="004351C5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51C5" w:rsidRPr="004A0B63" w:rsidRDefault="004351C5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0BDF" w:rsidRPr="004A0B63" w:rsidRDefault="00430BDF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8696C" w:rsidRPr="004A0B63" w:rsidRDefault="0028696C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30BDF" w:rsidRPr="004A0B63" w:rsidRDefault="00430BDF" w:rsidP="00430BDF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4A0B63">
        <w:rPr>
          <w:rFonts w:ascii="Arial" w:hAnsi="Arial" w:cs="Arial"/>
          <w:sz w:val="22"/>
          <w:szCs w:val="22"/>
        </w:rPr>
        <w:t xml:space="preserve">schvaľuje - </w:t>
      </w:r>
      <w:r w:rsidRPr="004152E3">
        <w:rPr>
          <w:rFonts w:ascii="Arial" w:hAnsi="Arial" w:cs="Arial"/>
          <w:strike/>
          <w:sz w:val="22"/>
          <w:szCs w:val="22"/>
        </w:rPr>
        <w:t>neschvaľuje</w:t>
      </w:r>
      <w:r w:rsidRPr="004A0B63">
        <w:rPr>
          <w:rFonts w:ascii="Arial" w:hAnsi="Arial" w:cs="Arial"/>
          <w:sz w:val="22"/>
          <w:szCs w:val="22"/>
        </w:rPr>
        <w:tab/>
        <w:t xml:space="preserve">Mgr. Filip </w:t>
      </w:r>
      <w:proofErr w:type="spellStart"/>
      <w:r w:rsidRPr="004A0B63">
        <w:rPr>
          <w:rFonts w:ascii="Arial" w:hAnsi="Arial" w:cs="Arial"/>
          <w:sz w:val="22"/>
          <w:szCs w:val="22"/>
        </w:rPr>
        <w:t>Hlubocký</w:t>
      </w:r>
      <w:proofErr w:type="spellEnd"/>
      <w:r w:rsidR="004152E3">
        <w:rPr>
          <w:rFonts w:ascii="Arial" w:hAnsi="Arial" w:cs="Arial"/>
          <w:sz w:val="22"/>
          <w:szCs w:val="22"/>
        </w:rPr>
        <w:t>, v. r.</w:t>
      </w:r>
      <w:bookmarkStart w:id="5" w:name="_GoBack"/>
      <w:bookmarkEnd w:id="5"/>
    </w:p>
    <w:p w:rsidR="00431DCB" w:rsidRDefault="00430BDF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generálny riaditeľ</w:t>
      </w:r>
      <w:r w:rsidR="00DA00CD">
        <w:rPr>
          <w:rFonts w:ascii="Arial" w:hAnsi="Arial" w:cs="Arial"/>
          <w:sz w:val="22"/>
          <w:szCs w:val="22"/>
        </w:rPr>
        <w:t xml:space="preserve"> </w:t>
      </w:r>
    </w:p>
    <w:p w:rsidR="0039753C" w:rsidRDefault="0039753C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9753C" w:rsidRDefault="0039753C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9753C" w:rsidRDefault="0039753C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9753C" w:rsidRDefault="0039753C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E35A4" w:rsidRDefault="005E35A4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E35A4" w:rsidRDefault="005E35A4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306D5" w:rsidRDefault="00C306D5" w:rsidP="00C306D5">
      <w:pPr>
        <w:pStyle w:val="Odsekzoznamu"/>
        <w:tabs>
          <w:tab w:val="center" w:pos="7088"/>
        </w:tabs>
        <w:overflowPunct/>
        <w:spacing w:before="120" w:after="120"/>
        <w:ind w:left="426"/>
        <w:jc w:val="center"/>
        <w:textAlignment w:val="auto"/>
        <w:rPr>
          <w:rFonts w:ascii="Arial" w:hAnsi="Arial" w:cs="Arial"/>
          <w:b/>
          <w:smallCaps/>
          <w:sz w:val="26"/>
          <w:szCs w:val="26"/>
        </w:rPr>
      </w:pPr>
      <w:r w:rsidRPr="00C306D5">
        <w:rPr>
          <w:rFonts w:ascii="Arial" w:hAnsi="Arial" w:cs="Arial"/>
          <w:b/>
          <w:smallCaps/>
          <w:sz w:val="26"/>
          <w:szCs w:val="26"/>
        </w:rPr>
        <w:t>Prehľad osobitných prémií</w:t>
      </w:r>
    </w:p>
    <w:p w:rsidR="00C306D5" w:rsidRPr="00C306D5" w:rsidRDefault="00C306D5" w:rsidP="00C306D5">
      <w:pPr>
        <w:pStyle w:val="Odsekzoznamu"/>
        <w:tabs>
          <w:tab w:val="center" w:pos="7088"/>
        </w:tabs>
        <w:overflowPunct/>
        <w:spacing w:before="120" w:after="120"/>
        <w:ind w:left="426"/>
        <w:jc w:val="center"/>
        <w:textAlignment w:val="auto"/>
        <w:rPr>
          <w:rFonts w:ascii="Arial" w:hAnsi="Arial" w:cs="Arial"/>
          <w:b/>
          <w:smallCaps/>
          <w:sz w:val="26"/>
          <w:szCs w:val="26"/>
        </w:rPr>
      </w:pPr>
    </w:p>
    <w:p w:rsidR="00C306D5" w:rsidRDefault="00B04B43" w:rsidP="00DA00CD">
      <w:pPr>
        <w:pStyle w:val="Odsekzoznamu"/>
        <w:tabs>
          <w:tab w:val="center" w:pos="7088"/>
        </w:tabs>
        <w:overflowPunct/>
        <w:spacing w:before="120" w:after="120"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  <w:r w:rsidRPr="00B04B43">
        <w:rPr>
          <w:noProof/>
        </w:rPr>
        <w:drawing>
          <wp:inline distT="0" distB="0" distL="0" distR="0" wp14:anchorId="51143C24" wp14:editId="10540334">
            <wp:extent cx="5971540" cy="529795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6D5" w:rsidSect="00F355B9">
      <w:pgSz w:w="12240" w:h="15840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3B" w:rsidRDefault="0026153B">
      <w:r>
        <w:separator/>
      </w:r>
    </w:p>
  </w:endnote>
  <w:endnote w:type="continuationSeparator" w:id="0">
    <w:p w:rsidR="0026153B" w:rsidRDefault="002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3B" w:rsidRDefault="0026153B">
      <w:r>
        <w:separator/>
      </w:r>
    </w:p>
  </w:footnote>
  <w:footnote w:type="continuationSeparator" w:id="0">
    <w:p w:rsidR="0026153B" w:rsidRDefault="0026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69"/>
    <w:multiLevelType w:val="hybridMultilevel"/>
    <w:tmpl w:val="B57CCE0C"/>
    <w:lvl w:ilvl="0" w:tplc="AB649A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B07"/>
    <w:multiLevelType w:val="hybridMultilevel"/>
    <w:tmpl w:val="B97C6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7A"/>
    <w:multiLevelType w:val="hybridMultilevel"/>
    <w:tmpl w:val="A3D84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2F5"/>
    <w:multiLevelType w:val="multilevel"/>
    <w:tmpl w:val="3AE4C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C497804"/>
    <w:multiLevelType w:val="hybridMultilevel"/>
    <w:tmpl w:val="E2DCCF20"/>
    <w:lvl w:ilvl="0" w:tplc="41FA7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5032"/>
    <w:multiLevelType w:val="hybridMultilevel"/>
    <w:tmpl w:val="1A3250F2"/>
    <w:lvl w:ilvl="0" w:tplc="B12447A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F5897"/>
    <w:multiLevelType w:val="multilevel"/>
    <w:tmpl w:val="1EC01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25C009D"/>
    <w:multiLevelType w:val="hybridMultilevel"/>
    <w:tmpl w:val="79A07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30D1"/>
    <w:multiLevelType w:val="multilevel"/>
    <w:tmpl w:val="69D4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C214A2F"/>
    <w:multiLevelType w:val="hybridMultilevel"/>
    <w:tmpl w:val="1382CAD6"/>
    <w:lvl w:ilvl="0" w:tplc="2780A03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5B21"/>
    <w:multiLevelType w:val="hybridMultilevel"/>
    <w:tmpl w:val="EA02D9C2"/>
    <w:lvl w:ilvl="0" w:tplc="7F04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2587"/>
    <w:multiLevelType w:val="hybridMultilevel"/>
    <w:tmpl w:val="F0AA717A"/>
    <w:lvl w:ilvl="0" w:tplc="F5681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160C"/>
    <w:multiLevelType w:val="hybridMultilevel"/>
    <w:tmpl w:val="09683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2A7"/>
    <w:multiLevelType w:val="hybridMultilevel"/>
    <w:tmpl w:val="E488B7A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991046"/>
    <w:multiLevelType w:val="multilevel"/>
    <w:tmpl w:val="1EC01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D1C5F69"/>
    <w:multiLevelType w:val="hybridMultilevel"/>
    <w:tmpl w:val="27B80B0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FD027C"/>
    <w:multiLevelType w:val="multilevel"/>
    <w:tmpl w:val="3AE4C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59F76E7"/>
    <w:multiLevelType w:val="hybridMultilevel"/>
    <w:tmpl w:val="C0AAB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73389"/>
    <w:multiLevelType w:val="hybridMultilevel"/>
    <w:tmpl w:val="81EA8AAE"/>
    <w:lvl w:ilvl="0" w:tplc="24D2F34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4E33"/>
    <w:multiLevelType w:val="hybridMultilevel"/>
    <w:tmpl w:val="63566ED4"/>
    <w:lvl w:ilvl="0" w:tplc="FD3EC8D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31517"/>
    <w:multiLevelType w:val="hybridMultilevel"/>
    <w:tmpl w:val="4EEC0B92"/>
    <w:lvl w:ilvl="0" w:tplc="3CF29DA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4FE5"/>
    <w:multiLevelType w:val="hybridMultilevel"/>
    <w:tmpl w:val="849A6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35073"/>
    <w:multiLevelType w:val="hybridMultilevel"/>
    <w:tmpl w:val="200A716A"/>
    <w:lvl w:ilvl="0" w:tplc="715AE30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7AC7"/>
    <w:multiLevelType w:val="hybridMultilevel"/>
    <w:tmpl w:val="98FA2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05987"/>
    <w:multiLevelType w:val="hybridMultilevel"/>
    <w:tmpl w:val="BB3ED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9265F"/>
    <w:multiLevelType w:val="hybridMultilevel"/>
    <w:tmpl w:val="8668E4E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F1F2296"/>
    <w:multiLevelType w:val="hybridMultilevel"/>
    <w:tmpl w:val="3E6AE552"/>
    <w:lvl w:ilvl="0" w:tplc="F8BABA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23"/>
  </w:num>
  <w:num w:numId="9">
    <w:abstractNumId w:val="13"/>
  </w:num>
  <w:num w:numId="10">
    <w:abstractNumId w:val="15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25"/>
  </w:num>
  <w:num w:numId="16">
    <w:abstractNumId w:val="10"/>
  </w:num>
  <w:num w:numId="17">
    <w:abstractNumId w:val="4"/>
  </w:num>
  <w:num w:numId="18">
    <w:abstractNumId w:val="18"/>
  </w:num>
  <w:num w:numId="19">
    <w:abstractNumId w:val="7"/>
  </w:num>
  <w:num w:numId="20">
    <w:abstractNumId w:val="17"/>
  </w:num>
  <w:num w:numId="21">
    <w:abstractNumId w:val="0"/>
  </w:num>
  <w:num w:numId="22">
    <w:abstractNumId w:val="20"/>
  </w:num>
  <w:num w:numId="23">
    <w:abstractNumId w:val="3"/>
  </w:num>
  <w:num w:numId="24">
    <w:abstractNumId w:val="6"/>
  </w:num>
  <w:num w:numId="25">
    <w:abstractNumId w:val="26"/>
  </w:num>
  <w:num w:numId="26">
    <w:abstractNumId w:val="19"/>
  </w:num>
  <w:num w:numId="2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CD"/>
    <w:rsid w:val="00004545"/>
    <w:rsid w:val="000278A3"/>
    <w:rsid w:val="00033E81"/>
    <w:rsid w:val="00044CE3"/>
    <w:rsid w:val="00052EBE"/>
    <w:rsid w:val="00071796"/>
    <w:rsid w:val="00074BDC"/>
    <w:rsid w:val="00087346"/>
    <w:rsid w:val="00087773"/>
    <w:rsid w:val="000A6794"/>
    <w:rsid w:val="000B249D"/>
    <w:rsid w:val="000C69E9"/>
    <w:rsid w:val="000D2089"/>
    <w:rsid w:val="000D7C95"/>
    <w:rsid w:val="000F0E89"/>
    <w:rsid w:val="000F7932"/>
    <w:rsid w:val="00100655"/>
    <w:rsid w:val="00105789"/>
    <w:rsid w:val="00116E0A"/>
    <w:rsid w:val="00122602"/>
    <w:rsid w:val="00122C7D"/>
    <w:rsid w:val="00127963"/>
    <w:rsid w:val="00151570"/>
    <w:rsid w:val="00177C30"/>
    <w:rsid w:val="00183B99"/>
    <w:rsid w:val="001873BF"/>
    <w:rsid w:val="00194F0C"/>
    <w:rsid w:val="001B00DB"/>
    <w:rsid w:val="001B02A6"/>
    <w:rsid w:val="001B175C"/>
    <w:rsid w:val="001D2D95"/>
    <w:rsid w:val="00202834"/>
    <w:rsid w:val="0020535A"/>
    <w:rsid w:val="0021140E"/>
    <w:rsid w:val="00211C54"/>
    <w:rsid w:val="00212E3D"/>
    <w:rsid w:val="00215F99"/>
    <w:rsid w:val="00224871"/>
    <w:rsid w:val="00227FD6"/>
    <w:rsid w:val="00250A94"/>
    <w:rsid w:val="0026153B"/>
    <w:rsid w:val="00265AC4"/>
    <w:rsid w:val="00270705"/>
    <w:rsid w:val="0027324D"/>
    <w:rsid w:val="00277584"/>
    <w:rsid w:val="0028696C"/>
    <w:rsid w:val="002A6506"/>
    <w:rsid w:val="002F3A04"/>
    <w:rsid w:val="002F5036"/>
    <w:rsid w:val="002F6279"/>
    <w:rsid w:val="00316F7D"/>
    <w:rsid w:val="00330E4D"/>
    <w:rsid w:val="00342C41"/>
    <w:rsid w:val="00356673"/>
    <w:rsid w:val="00363074"/>
    <w:rsid w:val="00363D60"/>
    <w:rsid w:val="00363FDA"/>
    <w:rsid w:val="00374A7B"/>
    <w:rsid w:val="0037551B"/>
    <w:rsid w:val="003764D0"/>
    <w:rsid w:val="00382638"/>
    <w:rsid w:val="00383E73"/>
    <w:rsid w:val="00393624"/>
    <w:rsid w:val="0039753C"/>
    <w:rsid w:val="003A32CC"/>
    <w:rsid w:val="003A474A"/>
    <w:rsid w:val="003A6663"/>
    <w:rsid w:val="003B0B5A"/>
    <w:rsid w:val="003C3C2B"/>
    <w:rsid w:val="003C5303"/>
    <w:rsid w:val="003D08C4"/>
    <w:rsid w:val="003D22F5"/>
    <w:rsid w:val="003E365B"/>
    <w:rsid w:val="003F6926"/>
    <w:rsid w:val="004009C4"/>
    <w:rsid w:val="00402FA0"/>
    <w:rsid w:val="00405776"/>
    <w:rsid w:val="004137A9"/>
    <w:rsid w:val="004152E3"/>
    <w:rsid w:val="00426BE2"/>
    <w:rsid w:val="00430BDF"/>
    <w:rsid w:val="00431436"/>
    <w:rsid w:val="00431DCB"/>
    <w:rsid w:val="004351C5"/>
    <w:rsid w:val="0044263A"/>
    <w:rsid w:val="00443454"/>
    <w:rsid w:val="004465F2"/>
    <w:rsid w:val="00455290"/>
    <w:rsid w:val="00467881"/>
    <w:rsid w:val="004A0B63"/>
    <w:rsid w:val="004C0F5E"/>
    <w:rsid w:val="004C4DF1"/>
    <w:rsid w:val="004D0941"/>
    <w:rsid w:val="004E73F0"/>
    <w:rsid w:val="004F6ECD"/>
    <w:rsid w:val="00501F6F"/>
    <w:rsid w:val="0051064A"/>
    <w:rsid w:val="005257F7"/>
    <w:rsid w:val="00526E11"/>
    <w:rsid w:val="005527AE"/>
    <w:rsid w:val="00554A1C"/>
    <w:rsid w:val="00556AEB"/>
    <w:rsid w:val="0055757E"/>
    <w:rsid w:val="00580225"/>
    <w:rsid w:val="00582960"/>
    <w:rsid w:val="005956E6"/>
    <w:rsid w:val="005A4F76"/>
    <w:rsid w:val="005B1F90"/>
    <w:rsid w:val="005B5C09"/>
    <w:rsid w:val="005D5BA2"/>
    <w:rsid w:val="005D6E85"/>
    <w:rsid w:val="005E29F5"/>
    <w:rsid w:val="005E35A4"/>
    <w:rsid w:val="005E7A03"/>
    <w:rsid w:val="005F3368"/>
    <w:rsid w:val="005F3742"/>
    <w:rsid w:val="00600478"/>
    <w:rsid w:val="00613244"/>
    <w:rsid w:val="0062732A"/>
    <w:rsid w:val="00627422"/>
    <w:rsid w:val="00630648"/>
    <w:rsid w:val="0063195C"/>
    <w:rsid w:val="0063343A"/>
    <w:rsid w:val="0064510B"/>
    <w:rsid w:val="00653A0A"/>
    <w:rsid w:val="00654A52"/>
    <w:rsid w:val="00657DBF"/>
    <w:rsid w:val="00664928"/>
    <w:rsid w:val="006754D5"/>
    <w:rsid w:val="006835CE"/>
    <w:rsid w:val="00694E43"/>
    <w:rsid w:val="006A0376"/>
    <w:rsid w:val="006D1F15"/>
    <w:rsid w:val="006D2380"/>
    <w:rsid w:val="006D4A73"/>
    <w:rsid w:val="006E37A2"/>
    <w:rsid w:val="006E631F"/>
    <w:rsid w:val="006F39F5"/>
    <w:rsid w:val="00701867"/>
    <w:rsid w:val="007038AA"/>
    <w:rsid w:val="00714CAA"/>
    <w:rsid w:val="00734E75"/>
    <w:rsid w:val="00766670"/>
    <w:rsid w:val="00771125"/>
    <w:rsid w:val="00772998"/>
    <w:rsid w:val="00781F27"/>
    <w:rsid w:val="00782BC6"/>
    <w:rsid w:val="00794D66"/>
    <w:rsid w:val="007B1E0B"/>
    <w:rsid w:val="007B3C1B"/>
    <w:rsid w:val="007E3705"/>
    <w:rsid w:val="008002C3"/>
    <w:rsid w:val="00800AB1"/>
    <w:rsid w:val="00804CAD"/>
    <w:rsid w:val="00814CE6"/>
    <w:rsid w:val="008313EB"/>
    <w:rsid w:val="00834BC3"/>
    <w:rsid w:val="00835B62"/>
    <w:rsid w:val="0083638F"/>
    <w:rsid w:val="00853099"/>
    <w:rsid w:val="0089392F"/>
    <w:rsid w:val="008A1552"/>
    <w:rsid w:val="008A674A"/>
    <w:rsid w:val="008A717F"/>
    <w:rsid w:val="008D2C08"/>
    <w:rsid w:val="008D40CF"/>
    <w:rsid w:val="008D4AB7"/>
    <w:rsid w:val="008D57FB"/>
    <w:rsid w:val="008E3BEE"/>
    <w:rsid w:val="008E6615"/>
    <w:rsid w:val="008F49B4"/>
    <w:rsid w:val="00901BD3"/>
    <w:rsid w:val="0090754D"/>
    <w:rsid w:val="00907AC1"/>
    <w:rsid w:val="00964C57"/>
    <w:rsid w:val="009A1958"/>
    <w:rsid w:val="009A3A98"/>
    <w:rsid w:val="009C48E3"/>
    <w:rsid w:val="009D206E"/>
    <w:rsid w:val="009F1AEF"/>
    <w:rsid w:val="009F1CB8"/>
    <w:rsid w:val="00A0004F"/>
    <w:rsid w:val="00A021DF"/>
    <w:rsid w:val="00A21721"/>
    <w:rsid w:val="00A2726B"/>
    <w:rsid w:val="00A27C9D"/>
    <w:rsid w:val="00A30623"/>
    <w:rsid w:val="00A31DA1"/>
    <w:rsid w:val="00A33FA6"/>
    <w:rsid w:val="00A40799"/>
    <w:rsid w:val="00A41254"/>
    <w:rsid w:val="00A44176"/>
    <w:rsid w:val="00A542EF"/>
    <w:rsid w:val="00A54740"/>
    <w:rsid w:val="00A574F8"/>
    <w:rsid w:val="00A669CD"/>
    <w:rsid w:val="00A90AFD"/>
    <w:rsid w:val="00AA0DAD"/>
    <w:rsid w:val="00AA17A4"/>
    <w:rsid w:val="00AA796A"/>
    <w:rsid w:val="00AC28CB"/>
    <w:rsid w:val="00AD3665"/>
    <w:rsid w:val="00AE4654"/>
    <w:rsid w:val="00AF016C"/>
    <w:rsid w:val="00AF0B39"/>
    <w:rsid w:val="00AF1D47"/>
    <w:rsid w:val="00AF6CE4"/>
    <w:rsid w:val="00B04B43"/>
    <w:rsid w:val="00B113F3"/>
    <w:rsid w:val="00B13B26"/>
    <w:rsid w:val="00B166C2"/>
    <w:rsid w:val="00B67C16"/>
    <w:rsid w:val="00B7151A"/>
    <w:rsid w:val="00B80C7E"/>
    <w:rsid w:val="00B84382"/>
    <w:rsid w:val="00B87EBF"/>
    <w:rsid w:val="00BC683B"/>
    <w:rsid w:val="00BD32A4"/>
    <w:rsid w:val="00BD7FDD"/>
    <w:rsid w:val="00BD7FF6"/>
    <w:rsid w:val="00BE3C3D"/>
    <w:rsid w:val="00BF42BD"/>
    <w:rsid w:val="00C02594"/>
    <w:rsid w:val="00C113F6"/>
    <w:rsid w:val="00C16B4A"/>
    <w:rsid w:val="00C306D5"/>
    <w:rsid w:val="00C658BE"/>
    <w:rsid w:val="00C65DB6"/>
    <w:rsid w:val="00C8479B"/>
    <w:rsid w:val="00C85523"/>
    <w:rsid w:val="00C873A6"/>
    <w:rsid w:val="00C950A1"/>
    <w:rsid w:val="00CB45C6"/>
    <w:rsid w:val="00CB5E38"/>
    <w:rsid w:val="00CC1C1C"/>
    <w:rsid w:val="00CC54B2"/>
    <w:rsid w:val="00CC56B6"/>
    <w:rsid w:val="00CC57FE"/>
    <w:rsid w:val="00CC764B"/>
    <w:rsid w:val="00CF1C04"/>
    <w:rsid w:val="00CF293D"/>
    <w:rsid w:val="00CF38A0"/>
    <w:rsid w:val="00CF3E2A"/>
    <w:rsid w:val="00CF6439"/>
    <w:rsid w:val="00CF7177"/>
    <w:rsid w:val="00D07F52"/>
    <w:rsid w:val="00D14E78"/>
    <w:rsid w:val="00D222D9"/>
    <w:rsid w:val="00D243AB"/>
    <w:rsid w:val="00D351E5"/>
    <w:rsid w:val="00D355B7"/>
    <w:rsid w:val="00D401FF"/>
    <w:rsid w:val="00D42084"/>
    <w:rsid w:val="00D45A3B"/>
    <w:rsid w:val="00D642D2"/>
    <w:rsid w:val="00D718EE"/>
    <w:rsid w:val="00D83787"/>
    <w:rsid w:val="00D92B12"/>
    <w:rsid w:val="00DA00CD"/>
    <w:rsid w:val="00DB22C0"/>
    <w:rsid w:val="00DB4AFA"/>
    <w:rsid w:val="00DC2F82"/>
    <w:rsid w:val="00DC77FF"/>
    <w:rsid w:val="00E06B96"/>
    <w:rsid w:val="00E2679E"/>
    <w:rsid w:val="00E27C53"/>
    <w:rsid w:val="00E43260"/>
    <w:rsid w:val="00E5502D"/>
    <w:rsid w:val="00E55EEF"/>
    <w:rsid w:val="00E66D6F"/>
    <w:rsid w:val="00E70E2D"/>
    <w:rsid w:val="00E926E2"/>
    <w:rsid w:val="00E941FE"/>
    <w:rsid w:val="00EA0A42"/>
    <w:rsid w:val="00EA1665"/>
    <w:rsid w:val="00EA32F2"/>
    <w:rsid w:val="00EB6873"/>
    <w:rsid w:val="00EB7F5A"/>
    <w:rsid w:val="00ED0508"/>
    <w:rsid w:val="00ED25C5"/>
    <w:rsid w:val="00ED2773"/>
    <w:rsid w:val="00ED323C"/>
    <w:rsid w:val="00ED44B6"/>
    <w:rsid w:val="00EE607B"/>
    <w:rsid w:val="00EF1179"/>
    <w:rsid w:val="00EF1FFD"/>
    <w:rsid w:val="00F03EC2"/>
    <w:rsid w:val="00F23EEF"/>
    <w:rsid w:val="00F355B9"/>
    <w:rsid w:val="00F67C53"/>
    <w:rsid w:val="00F73C12"/>
    <w:rsid w:val="00F7685D"/>
    <w:rsid w:val="00F84397"/>
    <w:rsid w:val="00FA125D"/>
    <w:rsid w:val="00FB3754"/>
    <w:rsid w:val="00FB3804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5B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F355B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F355B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F355B9"/>
    <w:pPr>
      <w:keepNext/>
      <w:overflowPunct/>
      <w:autoSpaceDE/>
      <w:autoSpaceDN/>
      <w:adjustRightInd/>
      <w:spacing w:before="14" w:after="4"/>
      <w:textAlignment w:val="auto"/>
      <w:outlineLvl w:val="4"/>
    </w:pPr>
    <w:rPr>
      <w:rFonts w:ascii="Arial" w:hAnsi="Arial" w:cs="Arial"/>
      <w:b/>
      <w:sz w:val="2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355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ta">
    <w:name w:val="footer"/>
    <w:basedOn w:val="Normlny"/>
    <w:rsid w:val="00F355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383E73"/>
    <w:pPr>
      <w:tabs>
        <w:tab w:val="left" w:pos="1276"/>
        <w:tab w:val="right" w:leader="dot" w:pos="9394"/>
      </w:tabs>
      <w:overflowPunct/>
      <w:autoSpaceDE/>
      <w:autoSpaceDN/>
      <w:adjustRightInd/>
      <w:spacing w:before="120" w:after="120"/>
      <w:ind w:left="1276" w:hanging="1276"/>
      <w:textAlignment w:val="auto"/>
    </w:pPr>
    <w:rPr>
      <w:rFonts w:ascii="Arial" w:hAnsi="Arial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F355B9"/>
    <w:pPr>
      <w:overflowPunct/>
      <w:autoSpaceDE/>
      <w:autoSpaceDN/>
      <w:adjustRightInd/>
      <w:ind w:left="240"/>
      <w:textAlignment w:val="auto"/>
    </w:pPr>
    <w:rPr>
      <w:sz w:val="24"/>
      <w:szCs w:val="24"/>
    </w:rPr>
  </w:style>
  <w:style w:type="character" w:styleId="Hypertextovprepojenie">
    <w:name w:val="Hyperlink"/>
    <w:uiPriority w:val="99"/>
    <w:rsid w:val="00F355B9"/>
    <w:rPr>
      <w:color w:val="0000FF"/>
      <w:u w:val="single"/>
    </w:rPr>
  </w:style>
  <w:style w:type="paragraph" w:styleId="Textbubliny">
    <w:name w:val="Balloon Text"/>
    <w:basedOn w:val="Normlny"/>
    <w:semiHidden/>
    <w:rsid w:val="00A574F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83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3787"/>
  </w:style>
  <w:style w:type="character" w:customStyle="1" w:styleId="TextkomentraChar">
    <w:name w:val="Text komentára Char"/>
    <w:link w:val="Textkomentra"/>
    <w:uiPriority w:val="99"/>
    <w:semiHidden/>
    <w:rsid w:val="00D83787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7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83787"/>
    <w:rPr>
      <w:b/>
      <w:bCs/>
      <w:lang w:val="cs-CZ"/>
    </w:rPr>
  </w:style>
  <w:style w:type="paragraph" w:customStyle="1" w:styleId="Zkladntext21">
    <w:name w:val="Základný text 21"/>
    <w:basedOn w:val="Normlny"/>
    <w:rsid w:val="00653A0A"/>
    <w:pPr>
      <w:ind w:firstLine="708"/>
      <w:jc w:val="both"/>
      <w:textAlignment w:val="auto"/>
    </w:pPr>
    <w:rPr>
      <w:sz w:val="24"/>
    </w:rPr>
  </w:style>
  <w:style w:type="paragraph" w:styleId="Zkladntext">
    <w:name w:val="Body Text"/>
    <w:basedOn w:val="Normlny"/>
    <w:link w:val="ZkladntextChar"/>
    <w:semiHidden/>
    <w:unhideWhenUsed/>
    <w:rsid w:val="00653A0A"/>
    <w:pPr>
      <w:jc w:val="both"/>
      <w:textAlignment w:val="auto"/>
    </w:pPr>
    <w:rPr>
      <w:rFonts w:ascii="Arial" w:hAnsi="Arial"/>
      <w:sz w:val="22"/>
    </w:rPr>
  </w:style>
  <w:style w:type="character" w:customStyle="1" w:styleId="ZkladntextChar">
    <w:name w:val="Základný text Char"/>
    <w:link w:val="Zkladntext"/>
    <w:semiHidden/>
    <w:rsid w:val="00653A0A"/>
    <w:rPr>
      <w:rFonts w:ascii="Arial" w:hAnsi="Arial"/>
      <w:sz w:val="22"/>
    </w:rPr>
  </w:style>
  <w:style w:type="paragraph" w:styleId="Zoznam">
    <w:name w:val="List"/>
    <w:basedOn w:val="Normlny"/>
    <w:rsid w:val="00AF016C"/>
    <w:pPr>
      <w:ind w:left="283" w:hanging="283"/>
    </w:pPr>
  </w:style>
  <w:style w:type="paragraph" w:styleId="Odsekzoznamu">
    <w:name w:val="List Paragraph"/>
    <w:basedOn w:val="Normlny"/>
    <w:uiPriority w:val="34"/>
    <w:qFormat/>
    <w:rsid w:val="00A0004F"/>
    <w:pPr>
      <w:ind w:left="720"/>
      <w:contextualSpacing/>
    </w:pPr>
  </w:style>
  <w:style w:type="table" w:styleId="Mriekatabuky">
    <w:name w:val="Table Grid"/>
    <w:basedOn w:val="Normlnatabuka"/>
    <w:uiPriority w:val="59"/>
    <w:rsid w:val="006D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semiHidden/>
    <w:unhideWhenUsed/>
    <w:rsid w:val="00ED05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0508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5B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F355B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F355B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F355B9"/>
    <w:pPr>
      <w:keepNext/>
      <w:overflowPunct/>
      <w:autoSpaceDE/>
      <w:autoSpaceDN/>
      <w:adjustRightInd/>
      <w:spacing w:before="14" w:after="4"/>
      <w:textAlignment w:val="auto"/>
      <w:outlineLvl w:val="4"/>
    </w:pPr>
    <w:rPr>
      <w:rFonts w:ascii="Arial" w:hAnsi="Arial" w:cs="Arial"/>
      <w:b/>
      <w:sz w:val="2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355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ta">
    <w:name w:val="footer"/>
    <w:basedOn w:val="Normlny"/>
    <w:rsid w:val="00F355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383E73"/>
    <w:pPr>
      <w:tabs>
        <w:tab w:val="left" w:pos="1276"/>
        <w:tab w:val="right" w:leader="dot" w:pos="9394"/>
      </w:tabs>
      <w:overflowPunct/>
      <w:autoSpaceDE/>
      <w:autoSpaceDN/>
      <w:adjustRightInd/>
      <w:spacing w:before="120" w:after="120"/>
      <w:ind w:left="1276" w:hanging="1276"/>
      <w:textAlignment w:val="auto"/>
    </w:pPr>
    <w:rPr>
      <w:rFonts w:ascii="Arial" w:hAnsi="Arial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F355B9"/>
    <w:pPr>
      <w:overflowPunct/>
      <w:autoSpaceDE/>
      <w:autoSpaceDN/>
      <w:adjustRightInd/>
      <w:ind w:left="240"/>
      <w:textAlignment w:val="auto"/>
    </w:pPr>
    <w:rPr>
      <w:sz w:val="24"/>
      <w:szCs w:val="24"/>
    </w:rPr>
  </w:style>
  <w:style w:type="character" w:styleId="Hypertextovprepojenie">
    <w:name w:val="Hyperlink"/>
    <w:uiPriority w:val="99"/>
    <w:rsid w:val="00F355B9"/>
    <w:rPr>
      <w:color w:val="0000FF"/>
      <w:u w:val="single"/>
    </w:rPr>
  </w:style>
  <w:style w:type="paragraph" w:styleId="Textbubliny">
    <w:name w:val="Balloon Text"/>
    <w:basedOn w:val="Normlny"/>
    <w:semiHidden/>
    <w:rsid w:val="00A574F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83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3787"/>
  </w:style>
  <w:style w:type="character" w:customStyle="1" w:styleId="TextkomentraChar">
    <w:name w:val="Text komentára Char"/>
    <w:link w:val="Textkomentra"/>
    <w:uiPriority w:val="99"/>
    <w:semiHidden/>
    <w:rsid w:val="00D83787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37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83787"/>
    <w:rPr>
      <w:b/>
      <w:bCs/>
      <w:lang w:val="cs-CZ"/>
    </w:rPr>
  </w:style>
  <w:style w:type="paragraph" w:customStyle="1" w:styleId="Zkladntext21">
    <w:name w:val="Základný text 21"/>
    <w:basedOn w:val="Normlny"/>
    <w:rsid w:val="00653A0A"/>
    <w:pPr>
      <w:ind w:firstLine="708"/>
      <w:jc w:val="both"/>
      <w:textAlignment w:val="auto"/>
    </w:pPr>
    <w:rPr>
      <w:sz w:val="24"/>
    </w:rPr>
  </w:style>
  <w:style w:type="paragraph" w:styleId="Zkladntext">
    <w:name w:val="Body Text"/>
    <w:basedOn w:val="Normlny"/>
    <w:link w:val="ZkladntextChar"/>
    <w:semiHidden/>
    <w:unhideWhenUsed/>
    <w:rsid w:val="00653A0A"/>
    <w:pPr>
      <w:jc w:val="both"/>
      <w:textAlignment w:val="auto"/>
    </w:pPr>
    <w:rPr>
      <w:rFonts w:ascii="Arial" w:hAnsi="Arial"/>
      <w:sz w:val="22"/>
    </w:rPr>
  </w:style>
  <w:style w:type="character" w:customStyle="1" w:styleId="ZkladntextChar">
    <w:name w:val="Základný text Char"/>
    <w:link w:val="Zkladntext"/>
    <w:semiHidden/>
    <w:rsid w:val="00653A0A"/>
    <w:rPr>
      <w:rFonts w:ascii="Arial" w:hAnsi="Arial"/>
      <w:sz w:val="22"/>
    </w:rPr>
  </w:style>
  <w:style w:type="paragraph" w:styleId="Zoznam">
    <w:name w:val="List"/>
    <w:basedOn w:val="Normlny"/>
    <w:rsid w:val="00AF016C"/>
    <w:pPr>
      <w:ind w:left="283" w:hanging="283"/>
    </w:pPr>
  </w:style>
  <w:style w:type="paragraph" w:styleId="Odsekzoznamu">
    <w:name w:val="List Paragraph"/>
    <w:basedOn w:val="Normlny"/>
    <w:uiPriority w:val="34"/>
    <w:qFormat/>
    <w:rsid w:val="00A0004F"/>
    <w:pPr>
      <w:ind w:left="720"/>
      <w:contextualSpacing/>
    </w:pPr>
  </w:style>
  <w:style w:type="table" w:styleId="Mriekatabuky">
    <w:name w:val="Table Grid"/>
    <w:basedOn w:val="Normlnatabuka"/>
    <w:uiPriority w:val="59"/>
    <w:rsid w:val="006D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semiHidden/>
    <w:unhideWhenUsed/>
    <w:rsid w:val="00ED05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050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05EF-9CC1-47F3-A29A-3A9D335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Železničná spoločnosť Slovensko, a</vt:lpstr>
      <vt:lpstr>Železničná spoločnosť Slovensko, a</vt:lpstr>
    </vt:vector>
  </TitlesOfParts>
  <Company>ZSSK</Company>
  <LinksUpToDate>false</LinksUpToDate>
  <CharactersWithSpaces>8557</CharactersWithSpaces>
  <SharedDoc>false</SharedDoc>
  <HLinks>
    <vt:vector size="66" baseType="variant"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_Toc401920233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_Toc401920231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_Toc401920230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_Toc401920229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_Toc401920228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_Toc401920227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_Toc401920226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_Toc401920225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_Toc401920224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_Toc401920223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_Toc401920222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Železničná spoločnosť Slovensko, a</dc:title>
  <dc:creator>Napravnikova.Katka</dc:creator>
  <cp:lastModifiedBy>Jankovičová Daniela</cp:lastModifiedBy>
  <cp:revision>16</cp:revision>
  <cp:lastPrinted>2018-01-12T10:16:00Z</cp:lastPrinted>
  <dcterms:created xsi:type="dcterms:W3CDTF">2018-01-12T07:58:00Z</dcterms:created>
  <dcterms:modified xsi:type="dcterms:W3CDTF">2018-01-12T10:38:00Z</dcterms:modified>
</cp:coreProperties>
</file>